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0AE00" w14:textId="77777777" w:rsidR="002E6ACE" w:rsidRPr="00056014" w:rsidRDefault="00BF0759" w:rsidP="00056014">
      <w:pPr>
        <w:spacing w:line="240" w:lineRule="auto"/>
        <w:contextualSpacing/>
        <w:jc w:val="center"/>
        <w:rPr>
          <w:rFonts w:ascii="Times New Roman" w:hAnsi="Times New Roman" w:cs="Times New Roman"/>
          <w:b/>
          <w:bCs/>
          <w:sz w:val="24"/>
          <w:szCs w:val="24"/>
        </w:rPr>
      </w:pPr>
      <w:r w:rsidRPr="00056014">
        <w:rPr>
          <w:rFonts w:ascii="Times New Roman" w:hAnsi="Times New Roman" w:cs="Times New Roman"/>
          <w:b/>
          <w:bCs/>
          <w:sz w:val="24"/>
          <w:szCs w:val="24"/>
        </w:rPr>
        <w:t>Afghanistan National Rules Supplement</w:t>
      </w:r>
    </w:p>
    <w:p w14:paraId="77EFDED5" w14:textId="74D463B6" w:rsidR="00BF0759" w:rsidRPr="00056014" w:rsidRDefault="00880072" w:rsidP="00056014">
      <w:pPr>
        <w:spacing w:after="12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2019</w:t>
      </w:r>
      <w:r w:rsidR="00BF0759" w:rsidRPr="00056014">
        <w:rPr>
          <w:rFonts w:ascii="Times New Roman" w:hAnsi="Times New Roman" w:cs="Times New Roman"/>
          <w:b/>
          <w:bCs/>
          <w:sz w:val="24"/>
          <w:szCs w:val="24"/>
        </w:rPr>
        <w:t xml:space="preserve"> Philip C. Jessup International Law</w:t>
      </w:r>
    </w:p>
    <w:p w14:paraId="4844915B" w14:textId="77777777" w:rsidR="00BF0759" w:rsidRDefault="00BF0759" w:rsidP="00056014">
      <w:pPr>
        <w:spacing w:after="120" w:line="240" w:lineRule="auto"/>
        <w:contextualSpacing/>
        <w:jc w:val="center"/>
        <w:rPr>
          <w:rFonts w:ascii="Times New Roman" w:hAnsi="Times New Roman" w:cs="Times New Roman"/>
          <w:b/>
          <w:bCs/>
          <w:sz w:val="24"/>
          <w:szCs w:val="24"/>
        </w:rPr>
      </w:pPr>
      <w:r w:rsidRPr="00056014">
        <w:rPr>
          <w:rFonts w:ascii="Times New Roman" w:hAnsi="Times New Roman" w:cs="Times New Roman"/>
          <w:b/>
          <w:bCs/>
          <w:sz w:val="24"/>
          <w:szCs w:val="24"/>
        </w:rPr>
        <w:t>Moot Court Competition</w:t>
      </w:r>
    </w:p>
    <w:p w14:paraId="09893EBB" w14:textId="77777777" w:rsidR="00056014" w:rsidRPr="00056014" w:rsidRDefault="00056014" w:rsidP="00056014">
      <w:pPr>
        <w:spacing w:after="120" w:line="240" w:lineRule="auto"/>
        <w:contextualSpacing/>
        <w:jc w:val="center"/>
        <w:rPr>
          <w:rFonts w:ascii="Times New Roman" w:hAnsi="Times New Roman" w:cs="Times New Roman"/>
          <w:b/>
          <w:bCs/>
          <w:sz w:val="24"/>
          <w:szCs w:val="24"/>
        </w:rPr>
      </w:pPr>
    </w:p>
    <w:p w14:paraId="71384A45" w14:textId="1F336ABB" w:rsidR="00BF0759" w:rsidRPr="00DD2D34" w:rsidRDefault="00732EB1" w:rsidP="00DA3EF4">
      <w:pPr>
        <w:spacing w:line="240" w:lineRule="auto"/>
        <w:rPr>
          <w:rFonts w:ascii="Times New Roman" w:hAnsi="Times New Roman" w:cs="Times New Roman"/>
          <w:sz w:val="24"/>
          <w:szCs w:val="24"/>
        </w:rPr>
      </w:pPr>
      <w:r>
        <w:rPr>
          <w:rFonts w:ascii="Times New Roman" w:hAnsi="Times New Roman" w:cs="Times New Roman"/>
          <w:sz w:val="24"/>
          <w:szCs w:val="24"/>
        </w:rPr>
        <w:t>In accordance with O</w:t>
      </w:r>
      <w:r w:rsidR="00BF0759" w:rsidRPr="00DD2D34">
        <w:rPr>
          <w:rFonts w:ascii="Times New Roman" w:hAnsi="Times New Roman" w:cs="Times New Roman"/>
          <w:sz w:val="24"/>
          <w:szCs w:val="24"/>
        </w:rPr>
        <w:t>fficial Rules 1.5, the Afghanistan National Rules Supplement t</w:t>
      </w:r>
      <w:r w:rsidR="00880072">
        <w:rPr>
          <w:rFonts w:ascii="Times New Roman" w:hAnsi="Times New Roman" w:cs="Times New Roman"/>
          <w:sz w:val="24"/>
          <w:szCs w:val="24"/>
        </w:rPr>
        <w:t>o the Official Rules of the 2019</w:t>
      </w:r>
      <w:r w:rsidR="00BF0759" w:rsidRPr="00DD2D34">
        <w:rPr>
          <w:rFonts w:ascii="Times New Roman" w:hAnsi="Times New Roman" w:cs="Times New Roman"/>
          <w:sz w:val="24"/>
          <w:szCs w:val="24"/>
        </w:rPr>
        <w:t xml:space="preserve"> Philip C. Jessup International Law Moot Court Competition</w:t>
      </w:r>
      <w:r w:rsidR="00DE2DAF" w:rsidRPr="00DD2D34">
        <w:rPr>
          <w:rFonts w:ascii="Times New Roman" w:hAnsi="Times New Roman" w:cs="Times New Roman"/>
          <w:sz w:val="24"/>
          <w:szCs w:val="24"/>
        </w:rPr>
        <w:t xml:space="preserve"> (hereinafter the Afghan Supplement) </w:t>
      </w:r>
      <w:r w:rsidR="00BF0759" w:rsidRPr="00DD2D34">
        <w:rPr>
          <w:rFonts w:ascii="Times New Roman" w:hAnsi="Times New Roman" w:cs="Times New Roman"/>
          <w:sz w:val="24"/>
          <w:szCs w:val="24"/>
        </w:rPr>
        <w:t xml:space="preserve">has been adopted by </w:t>
      </w:r>
      <w:r w:rsidR="00DE2DAF" w:rsidRPr="00DD2D34">
        <w:rPr>
          <w:rFonts w:ascii="Times New Roman" w:hAnsi="Times New Roman" w:cs="Times New Roman"/>
          <w:sz w:val="24"/>
          <w:szCs w:val="24"/>
        </w:rPr>
        <w:t>the Afghanistan N</w:t>
      </w:r>
      <w:r w:rsidR="00BF0759" w:rsidRPr="00DD2D34">
        <w:rPr>
          <w:rFonts w:ascii="Times New Roman" w:hAnsi="Times New Roman" w:cs="Times New Roman"/>
          <w:sz w:val="24"/>
          <w:szCs w:val="24"/>
        </w:rPr>
        <w:t>ational Administrator and approved by Executive Director of the International Law Students Association.</w:t>
      </w:r>
      <w:r w:rsidR="00D82468" w:rsidRPr="00DD2D34">
        <w:rPr>
          <w:rFonts w:ascii="Times New Roman" w:hAnsi="Times New Roman" w:cs="Times New Roman"/>
          <w:sz w:val="24"/>
          <w:szCs w:val="24"/>
        </w:rPr>
        <w:t xml:space="preserve">  All capitalized terms are as defined or used in the Off</w:t>
      </w:r>
      <w:r w:rsidR="00880072">
        <w:rPr>
          <w:rFonts w:ascii="Times New Roman" w:hAnsi="Times New Roman" w:cs="Times New Roman"/>
          <w:sz w:val="24"/>
          <w:szCs w:val="24"/>
        </w:rPr>
        <w:t>icial Rules of the 2019</w:t>
      </w:r>
      <w:r w:rsidR="00D82468" w:rsidRPr="00DD2D34">
        <w:rPr>
          <w:rFonts w:ascii="Times New Roman" w:hAnsi="Times New Roman" w:cs="Times New Roman"/>
          <w:sz w:val="24"/>
          <w:szCs w:val="24"/>
        </w:rPr>
        <w:t xml:space="preserve"> Philip C. Jessup International Law Moot Court Competition (Official Rules) unless defined differently herein.</w:t>
      </w:r>
      <w:r w:rsidR="00B3671F" w:rsidRPr="00DD2D34">
        <w:rPr>
          <w:rFonts w:ascii="Times New Roman" w:hAnsi="Times New Roman" w:cs="Times New Roman"/>
          <w:sz w:val="24"/>
          <w:szCs w:val="24"/>
        </w:rPr>
        <w:t xml:space="preserve">  </w:t>
      </w:r>
      <w:r w:rsidR="007E5773">
        <w:rPr>
          <w:rFonts w:ascii="Times New Roman" w:hAnsi="Times New Roman" w:cs="Times New Roman"/>
          <w:sz w:val="24"/>
          <w:szCs w:val="24"/>
        </w:rPr>
        <w:t>The 201</w:t>
      </w:r>
      <w:r w:rsidR="00880072">
        <w:rPr>
          <w:rFonts w:ascii="Times New Roman" w:hAnsi="Times New Roman" w:cs="Times New Roman"/>
          <w:sz w:val="24"/>
          <w:szCs w:val="24"/>
        </w:rPr>
        <w:t>9</w:t>
      </w:r>
      <w:r w:rsidR="007E5773">
        <w:rPr>
          <w:rFonts w:ascii="Times New Roman" w:hAnsi="Times New Roman" w:cs="Times New Roman"/>
          <w:sz w:val="24"/>
          <w:szCs w:val="24"/>
        </w:rPr>
        <w:t xml:space="preserve"> qualifying rounds are administrated by Sayed Ramiz Husaini (syedramizhussaini@gmail.com).</w:t>
      </w:r>
    </w:p>
    <w:p w14:paraId="17863E11" w14:textId="77777777" w:rsidR="00BF0759" w:rsidRPr="00B3671F" w:rsidRDefault="00BF0759" w:rsidP="00BF0759">
      <w:pPr>
        <w:pStyle w:val="ListParagraph"/>
        <w:numPr>
          <w:ilvl w:val="0"/>
          <w:numId w:val="1"/>
        </w:numPr>
        <w:spacing w:line="240" w:lineRule="auto"/>
        <w:rPr>
          <w:rFonts w:ascii="Times New Roman" w:hAnsi="Times New Roman" w:cs="Times New Roman"/>
          <w:b/>
          <w:bCs/>
          <w:sz w:val="24"/>
          <w:szCs w:val="24"/>
        </w:rPr>
      </w:pPr>
      <w:r w:rsidRPr="00B3671F">
        <w:rPr>
          <w:rFonts w:ascii="Times New Roman" w:hAnsi="Times New Roman" w:cs="Times New Roman"/>
          <w:b/>
          <w:bCs/>
          <w:sz w:val="24"/>
          <w:szCs w:val="24"/>
        </w:rPr>
        <w:t>Submission of Memorials supplement to Official Rule 6.1:</w:t>
      </w:r>
    </w:p>
    <w:p w14:paraId="1407D58A" w14:textId="4FE115F0" w:rsidR="00BF0759" w:rsidRPr="00C6536A" w:rsidRDefault="00BF0759" w:rsidP="005033E5">
      <w:pPr>
        <w:tabs>
          <w:tab w:val="left" w:pos="90"/>
        </w:tabs>
        <w:spacing w:line="240" w:lineRule="auto"/>
        <w:rPr>
          <w:rFonts w:ascii="Times New Roman" w:hAnsi="Times New Roman" w:cs="Times New Roman"/>
          <w:b/>
          <w:sz w:val="24"/>
          <w:szCs w:val="24"/>
          <w:u w:val="single"/>
        </w:rPr>
      </w:pPr>
      <w:r w:rsidRPr="00B3671F">
        <w:rPr>
          <w:rFonts w:ascii="Times New Roman" w:hAnsi="Times New Roman" w:cs="Times New Roman"/>
          <w:sz w:val="24"/>
          <w:szCs w:val="24"/>
        </w:rPr>
        <w:t>Art</w:t>
      </w:r>
      <w:r w:rsidR="00D66424">
        <w:rPr>
          <w:rFonts w:ascii="Times New Roman" w:hAnsi="Times New Roman" w:cs="Times New Roman"/>
          <w:sz w:val="24"/>
          <w:szCs w:val="24"/>
        </w:rPr>
        <w:t>icle 1:</w:t>
      </w:r>
      <w:r w:rsidRPr="00B3671F">
        <w:rPr>
          <w:rFonts w:ascii="Times New Roman" w:hAnsi="Times New Roman" w:cs="Times New Roman"/>
          <w:sz w:val="24"/>
          <w:szCs w:val="24"/>
        </w:rPr>
        <w:t xml:space="preserve"> </w:t>
      </w:r>
      <w:r w:rsidR="003709BB" w:rsidRPr="00DD2D34">
        <w:rPr>
          <w:rFonts w:ascii="Times New Roman" w:hAnsi="Times New Roman" w:cs="Times New Roman"/>
          <w:sz w:val="24"/>
          <w:szCs w:val="24"/>
        </w:rPr>
        <w:t>Applicant and Respondent Memorial</w:t>
      </w:r>
      <w:r w:rsidR="00D82468" w:rsidRPr="00DD2D34">
        <w:rPr>
          <w:rFonts w:ascii="Times New Roman" w:hAnsi="Times New Roman" w:cs="Times New Roman"/>
          <w:sz w:val="24"/>
          <w:szCs w:val="24"/>
        </w:rPr>
        <w:t>s</w:t>
      </w:r>
      <w:r w:rsidR="003709BB" w:rsidRPr="00DD2D34">
        <w:rPr>
          <w:rFonts w:ascii="Times New Roman" w:hAnsi="Times New Roman" w:cs="Times New Roman"/>
          <w:sz w:val="24"/>
          <w:szCs w:val="24"/>
        </w:rPr>
        <w:t xml:space="preserve"> </w:t>
      </w:r>
      <w:r w:rsidRPr="00DD2D34">
        <w:rPr>
          <w:rFonts w:ascii="Times New Roman" w:hAnsi="Times New Roman" w:cs="Times New Roman"/>
          <w:sz w:val="24"/>
          <w:szCs w:val="24"/>
        </w:rPr>
        <w:t xml:space="preserve">must be uploaded </w:t>
      </w:r>
      <w:r w:rsidR="002F01B6" w:rsidRPr="00DD2D34">
        <w:rPr>
          <w:rFonts w:ascii="Times New Roman" w:hAnsi="Times New Roman" w:cs="Times New Roman"/>
          <w:sz w:val="24"/>
          <w:szCs w:val="24"/>
        </w:rPr>
        <w:t>to the ILSA Executive Office</w:t>
      </w:r>
      <w:r w:rsidR="003709BB" w:rsidRPr="00DD2D34">
        <w:rPr>
          <w:rFonts w:ascii="Times New Roman" w:hAnsi="Times New Roman" w:cs="Times New Roman"/>
          <w:sz w:val="24"/>
          <w:szCs w:val="24"/>
        </w:rPr>
        <w:t xml:space="preserve"> </w:t>
      </w:r>
      <w:r w:rsidRPr="00B3671F">
        <w:rPr>
          <w:rFonts w:ascii="Times New Roman" w:hAnsi="Times New Roman" w:cs="Times New Roman"/>
          <w:sz w:val="24"/>
          <w:szCs w:val="24"/>
        </w:rPr>
        <w:t>via the Team homepage</w:t>
      </w:r>
      <w:r w:rsidR="00F710E5">
        <w:rPr>
          <w:rFonts w:ascii="Times New Roman" w:hAnsi="Times New Roman" w:cs="Times New Roman"/>
          <w:sz w:val="24"/>
          <w:szCs w:val="24"/>
        </w:rPr>
        <w:t xml:space="preserve"> (available through www.ilsa.org)</w:t>
      </w:r>
      <w:r w:rsidRPr="00B3671F">
        <w:rPr>
          <w:rFonts w:ascii="Times New Roman" w:hAnsi="Times New Roman" w:cs="Times New Roman"/>
          <w:sz w:val="24"/>
          <w:szCs w:val="24"/>
        </w:rPr>
        <w:t xml:space="preserve"> </w:t>
      </w:r>
      <w:r w:rsidRPr="00DD2D34">
        <w:rPr>
          <w:rFonts w:ascii="Times New Roman" w:hAnsi="Times New Roman" w:cs="Times New Roman"/>
          <w:sz w:val="24"/>
          <w:szCs w:val="24"/>
          <w:u w:val="single"/>
        </w:rPr>
        <w:t>and</w:t>
      </w:r>
      <w:r w:rsidRPr="00FA1A54">
        <w:rPr>
          <w:rFonts w:ascii="Times New Roman" w:hAnsi="Times New Roman" w:cs="Times New Roman"/>
          <w:sz w:val="24"/>
          <w:szCs w:val="24"/>
        </w:rPr>
        <w:t xml:space="preserve"> </w:t>
      </w:r>
      <w:r w:rsidRPr="00DD2D34">
        <w:rPr>
          <w:rFonts w:ascii="Times New Roman" w:hAnsi="Times New Roman" w:cs="Times New Roman"/>
          <w:sz w:val="24"/>
          <w:szCs w:val="24"/>
        </w:rPr>
        <w:t xml:space="preserve">emailed </w:t>
      </w:r>
      <w:r w:rsidR="003709BB" w:rsidRPr="00DD2D34">
        <w:rPr>
          <w:rFonts w:ascii="Times New Roman" w:hAnsi="Times New Roman" w:cs="Times New Roman"/>
          <w:sz w:val="24"/>
          <w:szCs w:val="24"/>
        </w:rPr>
        <w:t xml:space="preserve">to </w:t>
      </w:r>
      <w:r w:rsidRPr="00DD2D34">
        <w:rPr>
          <w:rFonts w:ascii="Times New Roman" w:hAnsi="Times New Roman" w:cs="Times New Roman"/>
          <w:sz w:val="24"/>
          <w:szCs w:val="24"/>
        </w:rPr>
        <w:t xml:space="preserve">the </w:t>
      </w:r>
      <w:r w:rsidRPr="00B3671F">
        <w:rPr>
          <w:rFonts w:ascii="Times New Roman" w:hAnsi="Times New Roman" w:cs="Times New Roman"/>
          <w:sz w:val="24"/>
          <w:szCs w:val="24"/>
        </w:rPr>
        <w:t>Afghanistan National Administrator</w:t>
      </w:r>
      <w:r w:rsidR="00061713" w:rsidRPr="00B3671F">
        <w:rPr>
          <w:rFonts w:ascii="Times New Roman" w:hAnsi="Times New Roman" w:cs="Times New Roman"/>
          <w:sz w:val="24"/>
          <w:szCs w:val="24"/>
        </w:rPr>
        <w:t xml:space="preserve"> </w:t>
      </w:r>
      <w:r w:rsidRPr="00B3671F">
        <w:rPr>
          <w:rFonts w:ascii="Times New Roman" w:hAnsi="Times New Roman" w:cs="Times New Roman"/>
          <w:sz w:val="24"/>
          <w:szCs w:val="24"/>
        </w:rPr>
        <w:t xml:space="preserve">(hereinafter the National Administrator) at </w:t>
      </w:r>
      <w:hyperlink r:id="rId9" w:history="1">
        <w:r w:rsidR="00581460" w:rsidRPr="00C00173">
          <w:rPr>
            <w:rStyle w:val="Hyperlink"/>
          </w:rPr>
          <w:t>syedramizhussaini@gmail.com</w:t>
        </w:r>
      </w:hyperlink>
      <w:r w:rsidR="00581460">
        <w:t xml:space="preserve"> </w:t>
      </w:r>
      <w:r w:rsidRPr="00B3671F">
        <w:rPr>
          <w:rFonts w:ascii="Times New Roman" w:hAnsi="Times New Roman" w:cs="Times New Roman"/>
          <w:sz w:val="24"/>
          <w:szCs w:val="24"/>
        </w:rPr>
        <w:t xml:space="preserve"> no later than </w:t>
      </w:r>
      <w:r w:rsidR="00F710E5">
        <w:rPr>
          <w:rFonts w:ascii="Times New Roman" w:hAnsi="Times New Roman" w:cs="Times New Roman"/>
          <w:b/>
          <w:sz w:val="24"/>
          <w:szCs w:val="24"/>
          <w:u w:val="single"/>
        </w:rPr>
        <w:t>05:00</w:t>
      </w:r>
      <w:r w:rsidRPr="00C6536A">
        <w:rPr>
          <w:rFonts w:ascii="Times New Roman" w:hAnsi="Times New Roman" w:cs="Times New Roman"/>
          <w:b/>
          <w:sz w:val="24"/>
          <w:szCs w:val="24"/>
          <w:u w:val="single"/>
        </w:rPr>
        <w:t xml:space="preserve"> pm local time on </w:t>
      </w:r>
      <w:r w:rsidR="005033E5">
        <w:rPr>
          <w:rFonts w:ascii="Times New Roman" w:hAnsi="Times New Roman" w:cs="Times New Roman"/>
          <w:b/>
          <w:sz w:val="24"/>
          <w:szCs w:val="24"/>
          <w:u w:val="single"/>
        </w:rPr>
        <w:t>12</w:t>
      </w:r>
      <w:r w:rsidR="00880072">
        <w:rPr>
          <w:rFonts w:ascii="Times New Roman" w:hAnsi="Times New Roman" w:cs="Times New Roman"/>
          <w:b/>
          <w:sz w:val="24"/>
          <w:szCs w:val="24"/>
          <w:u w:val="single"/>
        </w:rPr>
        <w:t xml:space="preserve"> Janua</w:t>
      </w:r>
      <w:r w:rsidR="00F05351">
        <w:rPr>
          <w:rFonts w:ascii="Times New Roman" w:hAnsi="Times New Roman" w:cs="Times New Roman"/>
          <w:b/>
          <w:sz w:val="24"/>
          <w:szCs w:val="24"/>
          <w:u w:val="single"/>
        </w:rPr>
        <w:t>r</w:t>
      </w:r>
      <w:r w:rsidR="00880072">
        <w:rPr>
          <w:rFonts w:ascii="Times New Roman" w:hAnsi="Times New Roman" w:cs="Times New Roman"/>
          <w:b/>
          <w:sz w:val="24"/>
          <w:szCs w:val="24"/>
          <w:u w:val="single"/>
        </w:rPr>
        <w:t>y 2019</w:t>
      </w:r>
      <w:r w:rsidR="00061713" w:rsidRPr="00C6536A">
        <w:rPr>
          <w:rFonts w:ascii="Times New Roman" w:hAnsi="Times New Roman" w:cs="Times New Roman"/>
          <w:b/>
          <w:sz w:val="24"/>
          <w:szCs w:val="24"/>
          <w:u w:val="single"/>
        </w:rPr>
        <w:t>.</w:t>
      </w:r>
    </w:p>
    <w:p w14:paraId="0B97CDED" w14:textId="77777777" w:rsidR="00061713" w:rsidRPr="00C6536A" w:rsidRDefault="00061713" w:rsidP="00BF0759">
      <w:pPr>
        <w:tabs>
          <w:tab w:val="left" w:pos="90"/>
        </w:tabs>
        <w:spacing w:line="240" w:lineRule="auto"/>
        <w:rPr>
          <w:rFonts w:ascii="Times New Roman" w:hAnsi="Times New Roman" w:cs="Times New Roman"/>
          <w:i/>
          <w:sz w:val="24"/>
          <w:szCs w:val="24"/>
          <w:u w:val="single"/>
        </w:rPr>
      </w:pPr>
      <w:r w:rsidRPr="00B3671F">
        <w:rPr>
          <w:rFonts w:ascii="Times New Roman" w:hAnsi="Times New Roman" w:cs="Times New Roman"/>
          <w:sz w:val="24"/>
          <w:szCs w:val="24"/>
        </w:rPr>
        <w:t xml:space="preserve">Article 2: The National Administrator </w:t>
      </w:r>
      <w:r w:rsidR="00C6536A">
        <w:rPr>
          <w:rFonts w:ascii="Times New Roman" w:hAnsi="Times New Roman" w:cs="Times New Roman"/>
          <w:b/>
          <w:sz w:val="24"/>
          <w:szCs w:val="24"/>
          <w:u w:val="single"/>
        </w:rPr>
        <w:t>WILL NOT</w:t>
      </w:r>
      <w:r w:rsidRPr="00B3671F">
        <w:rPr>
          <w:rFonts w:ascii="Times New Roman" w:hAnsi="Times New Roman" w:cs="Times New Roman"/>
          <w:sz w:val="24"/>
          <w:szCs w:val="24"/>
        </w:rPr>
        <w:t xml:space="preserve"> submit the memorials to ILSA.</w:t>
      </w:r>
      <w:r w:rsidR="0028568F">
        <w:rPr>
          <w:rFonts w:ascii="Times New Roman" w:hAnsi="Times New Roman" w:cs="Times New Roman"/>
          <w:sz w:val="24"/>
          <w:szCs w:val="24"/>
        </w:rPr>
        <w:t xml:space="preserve"> </w:t>
      </w:r>
      <w:r w:rsidR="005E7742" w:rsidRPr="00B3671F">
        <w:rPr>
          <w:rFonts w:ascii="Times New Roman" w:hAnsi="Times New Roman" w:cs="Times New Roman"/>
          <w:sz w:val="24"/>
          <w:szCs w:val="24"/>
        </w:rPr>
        <w:t xml:space="preserve"> </w:t>
      </w:r>
      <w:r w:rsidR="005E7742" w:rsidRPr="00C6536A">
        <w:rPr>
          <w:rFonts w:ascii="Times New Roman" w:hAnsi="Times New Roman" w:cs="Times New Roman"/>
          <w:i/>
          <w:sz w:val="24"/>
          <w:szCs w:val="24"/>
          <w:u w:val="single"/>
        </w:rPr>
        <w:t xml:space="preserve">This is every team’s responsibility to upload their memorials via the Team Homepage </w:t>
      </w:r>
      <w:r w:rsidR="00C6536A">
        <w:rPr>
          <w:rFonts w:ascii="Times New Roman" w:hAnsi="Times New Roman" w:cs="Times New Roman"/>
          <w:b/>
          <w:i/>
          <w:sz w:val="24"/>
          <w:szCs w:val="24"/>
          <w:u w:val="single"/>
        </w:rPr>
        <w:t>AND</w:t>
      </w:r>
      <w:r w:rsidR="005E7742" w:rsidRPr="00C6536A">
        <w:rPr>
          <w:rFonts w:ascii="Times New Roman" w:hAnsi="Times New Roman" w:cs="Times New Roman"/>
          <w:i/>
          <w:sz w:val="24"/>
          <w:szCs w:val="24"/>
          <w:u w:val="single"/>
        </w:rPr>
        <w:t xml:space="preserve"> email them to the National Ad</w:t>
      </w:r>
      <w:r w:rsidR="003709BB" w:rsidRPr="00C6536A">
        <w:rPr>
          <w:rFonts w:ascii="Times New Roman" w:hAnsi="Times New Roman" w:cs="Times New Roman"/>
          <w:i/>
          <w:sz w:val="24"/>
          <w:szCs w:val="24"/>
          <w:u w:val="single"/>
        </w:rPr>
        <w:t>ministrator in accordance with A</w:t>
      </w:r>
      <w:r w:rsidR="005E7742" w:rsidRPr="00C6536A">
        <w:rPr>
          <w:rFonts w:ascii="Times New Roman" w:hAnsi="Times New Roman" w:cs="Times New Roman"/>
          <w:i/>
          <w:sz w:val="24"/>
          <w:szCs w:val="24"/>
          <w:u w:val="single"/>
        </w:rPr>
        <w:t>rticle 1.</w:t>
      </w:r>
    </w:p>
    <w:p w14:paraId="59C3B8D0" w14:textId="77777777" w:rsidR="005E7742" w:rsidRPr="00B3671F" w:rsidRDefault="005E7742" w:rsidP="005E7742">
      <w:pPr>
        <w:pStyle w:val="ListParagraph"/>
        <w:numPr>
          <w:ilvl w:val="0"/>
          <w:numId w:val="1"/>
        </w:numPr>
        <w:tabs>
          <w:tab w:val="left" w:pos="90"/>
        </w:tabs>
        <w:spacing w:line="240" w:lineRule="auto"/>
        <w:rPr>
          <w:rFonts w:ascii="Times New Roman" w:hAnsi="Times New Roman" w:cs="Times New Roman"/>
          <w:b/>
          <w:bCs/>
          <w:sz w:val="24"/>
          <w:szCs w:val="24"/>
        </w:rPr>
      </w:pPr>
      <w:r w:rsidRPr="00B3671F">
        <w:rPr>
          <w:rFonts w:ascii="Times New Roman" w:hAnsi="Times New Roman" w:cs="Times New Roman"/>
          <w:b/>
          <w:bCs/>
          <w:sz w:val="24"/>
          <w:szCs w:val="24"/>
        </w:rPr>
        <w:t xml:space="preserve">Memorial </w:t>
      </w:r>
      <w:r w:rsidR="00264D9A" w:rsidRPr="00B3671F">
        <w:rPr>
          <w:rFonts w:ascii="Times New Roman" w:hAnsi="Times New Roman" w:cs="Times New Roman"/>
          <w:b/>
          <w:bCs/>
          <w:sz w:val="24"/>
          <w:szCs w:val="24"/>
        </w:rPr>
        <w:t>Penalties</w:t>
      </w:r>
      <w:r w:rsidRPr="00B3671F">
        <w:rPr>
          <w:rFonts w:ascii="Times New Roman" w:hAnsi="Times New Roman" w:cs="Times New Roman"/>
          <w:b/>
          <w:bCs/>
          <w:sz w:val="24"/>
          <w:szCs w:val="24"/>
        </w:rPr>
        <w:t xml:space="preserve"> supplement</w:t>
      </w:r>
      <w:r w:rsidR="00264D9A" w:rsidRPr="00B3671F">
        <w:rPr>
          <w:rFonts w:ascii="Times New Roman" w:hAnsi="Times New Roman" w:cs="Times New Roman"/>
          <w:b/>
          <w:bCs/>
          <w:sz w:val="24"/>
          <w:szCs w:val="24"/>
        </w:rPr>
        <w:t xml:space="preserve"> to Official Rule 11.1: </w:t>
      </w:r>
    </w:p>
    <w:p w14:paraId="4495FAD9" w14:textId="433BC9A2" w:rsidR="00264D9A" w:rsidRPr="00B3671F" w:rsidRDefault="00264D9A" w:rsidP="00264D9A">
      <w:pPr>
        <w:tabs>
          <w:tab w:val="left" w:pos="90"/>
        </w:tabs>
        <w:spacing w:line="240" w:lineRule="auto"/>
        <w:rPr>
          <w:rFonts w:ascii="Times New Roman" w:hAnsi="Times New Roman" w:cs="Times New Roman"/>
          <w:sz w:val="24"/>
          <w:szCs w:val="24"/>
        </w:rPr>
      </w:pPr>
      <w:r w:rsidRPr="00B3671F">
        <w:rPr>
          <w:rFonts w:ascii="Times New Roman" w:hAnsi="Times New Roman" w:cs="Times New Roman"/>
          <w:sz w:val="24"/>
          <w:szCs w:val="24"/>
        </w:rPr>
        <w:t>Article 3: Memorials submitted after the national deadline may incur five (5) penalty points for the first day</w:t>
      </w:r>
      <w:r w:rsidR="00F710E5">
        <w:rPr>
          <w:rFonts w:ascii="Times New Roman" w:hAnsi="Times New Roman" w:cs="Times New Roman"/>
          <w:sz w:val="24"/>
          <w:szCs w:val="24"/>
        </w:rPr>
        <w:t xml:space="preserve"> of tardiness and three (3</w:t>
      </w:r>
      <w:r w:rsidR="007E6E45" w:rsidRPr="00B3671F">
        <w:rPr>
          <w:rFonts w:ascii="Times New Roman" w:hAnsi="Times New Roman" w:cs="Times New Roman"/>
          <w:sz w:val="24"/>
          <w:szCs w:val="24"/>
        </w:rPr>
        <w:t>) penalty points per day thereafter.</w:t>
      </w:r>
    </w:p>
    <w:p w14:paraId="48C53744" w14:textId="6617D1B5" w:rsidR="007E6E45" w:rsidRPr="00B3671F" w:rsidRDefault="007E6E45" w:rsidP="005033E5">
      <w:pPr>
        <w:tabs>
          <w:tab w:val="left" w:pos="90"/>
        </w:tabs>
        <w:spacing w:line="240" w:lineRule="auto"/>
        <w:rPr>
          <w:rFonts w:ascii="Times New Roman" w:hAnsi="Times New Roman" w:cs="Times New Roman"/>
          <w:color w:val="FF0000"/>
          <w:sz w:val="24"/>
          <w:szCs w:val="24"/>
        </w:rPr>
      </w:pPr>
      <w:r w:rsidRPr="00B3671F">
        <w:rPr>
          <w:rFonts w:ascii="Times New Roman" w:hAnsi="Times New Roman" w:cs="Times New Roman"/>
          <w:sz w:val="24"/>
          <w:szCs w:val="24"/>
        </w:rPr>
        <w:t xml:space="preserve">Article 4: A team may be disqualified from the National Competition if it fails to submit both Applicant and Respondent memorials before </w:t>
      </w:r>
      <w:r w:rsidR="00F710E5">
        <w:rPr>
          <w:rFonts w:ascii="Times New Roman" w:hAnsi="Times New Roman" w:cs="Times New Roman"/>
          <w:b/>
          <w:bCs/>
          <w:sz w:val="24"/>
          <w:szCs w:val="24"/>
          <w:u w:val="single"/>
        </w:rPr>
        <w:t>5:00</w:t>
      </w:r>
      <w:r w:rsidRPr="00581460">
        <w:rPr>
          <w:rFonts w:ascii="Times New Roman" w:hAnsi="Times New Roman" w:cs="Times New Roman"/>
          <w:b/>
          <w:bCs/>
          <w:sz w:val="24"/>
          <w:szCs w:val="24"/>
          <w:u w:val="single"/>
        </w:rPr>
        <w:t xml:space="preserve"> pm local time on</w:t>
      </w:r>
      <w:r w:rsidR="005033E5">
        <w:rPr>
          <w:rFonts w:ascii="Times New Roman" w:hAnsi="Times New Roman" w:cs="Times New Roman"/>
          <w:b/>
          <w:bCs/>
          <w:sz w:val="24"/>
          <w:szCs w:val="24"/>
          <w:u w:val="single"/>
        </w:rPr>
        <w:t>17</w:t>
      </w:r>
      <w:r w:rsidR="00581460" w:rsidRPr="00581460">
        <w:rPr>
          <w:rFonts w:ascii="Times New Roman" w:hAnsi="Times New Roman" w:cs="Times New Roman"/>
          <w:b/>
          <w:bCs/>
          <w:sz w:val="24"/>
          <w:szCs w:val="24"/>
          <w:u w:val="single"/>
        </w:rPr>
        <w:t xml:space="preserve"> </w:t>
      </w:r>
      <w:r w:rsidRPr="00581460">
        <w:rPr>
          <w:rFonts w:ascii="Times New Roman" w:hAnsi="Times New Roman" w:cs="Times New Roman"/>
          <w:b/>
          <w:bCs/>
          <w:sz w:val="24"/>
          <w:szCs w:val="24"/>
          <w:u w:val="single"/>
        </w:rPr>
        <w:t>January 201</w:t>
      </w:r>
      <w:r w:rsidR="00880072">
        <w:rPr>
          <w:rFonts w:ascii="Times New Roman" w:hAnsi="Times New Roman" w:cs="Times New Roman"/>
          <w:b/>
          <w:bCs/>
          <w:sz w:val="24"/>
          <w:szCs w:val="24"/>
          <w:u w:val="single"/>
        </w:rPr>
        <w:t>9</w:t>
      </w:r>
      <w:r w:rsidRPr="00DD2D34">
        <w:rPr>
          <w:rFonts w:ascii="Times New Roman" w:hAnsi="Times New Roman" w:cs="Times New Roman"/>
          <w:sz w:val="24"/>
          <w:szCs w:val="24"/>
        </w:rPr>
        <w:t xml:space="preserve">. </w:t>
      </w:r>
    </w:p>
    <w:p w14:paraId="50E5FCC6" w14:textId="77777777" w:rsidR="007E6E45" w:rsidRPr="00FA1A54" w:rsidRDefault="00FA1A54" w:rsidP="007E6E45">
      <w:pPr>
        <w:tabs>
          <w:tab w:val="left" w:pos="90"/>
        </w:tabs>
        <w:spacing w:line="240" w:lineRule="auto"/>
        <w:rPr>
          <w:rFonts w:ascii="Times New Roman" w:hAnsi="Times New Roman" w:cs="Times New Roman"/>
          <w:sz w:val="24"/>
          <w:szCs w:val="24"/>
        </w:rPr>
      </w:pPr>
      <w:r w:rsidRPr="00FA1A54">
        <w:rPr>
          <w:rFonts w:ascii="Times New Roman" w:hAnsi="Times New Roman" w:cs="Times New Roman"/>
          <w:sz w:val="24"/>
          <w:szCs w:val="24"/>
        </w:rPr>
        <w:t>Article 5:</w:t>
      </w:r>
      <w:r w:rsidR="007E6E45" w:rsidRPr="00FA1A54">
        <w:rPr>
          <w:rFonts w:ascii="Times New Roman" w:hAnsi="Times New Roman" w:cs="Times New Roman"/>
          <w:sz w:val="24"/>
          <w:szCs w:val="24"/>
        </w:rPr>
        <w:t xml:space="preserve"> </w:t>
      </w:r>
      <w:r w:rsidR="000C4EFF" w:rsidRPr="00FA1A54">
        <w:rPr>
          <w:rFonts w:ascii="Times New Roman" w:hAnsi="Times New Roman" w:cs="Times New Roman"/>
          <w:sz w:val="24"/>
          <w:szCs w:val="24"/>
        </w:rPr>
        <w:t>M</w:t>
      </w:r>
      <w:r w:rsidR="007E6E45" w:rsidRPr="00FA1A54">
        <w:rPr>
          <w:rFonts w:ascii="Times New Roman" w:hAnsi="Times New Roman" w:cs="Times New Roman"/>
          <w:sz w:val="24"/>
          <w:szCs w:val="24"/>
        </w:rPr>
        <w:t>emorial penalties that are not mentioned in</w:t>
      </w:r>
      <w:r w:rsidR="00DE2DAF" w:rsidRPr="00FA1A54">
        <w:rPr>
          <w:rFonts w:ascii="Times New Roman" w:hAnsi="Times New Roman" w:cs="Times New Roman"/>
          <w:sz w:val="24"/>
          <w:szCs w:val="24"/>
        </w:rPr>
        <w:t xml:space="preserve"> th</w:t>
      </w:r>
      <w:r w:rsidR="003C1E4D">
        <w:rPr>
          <w:rFonts w:ascii="Times New Roman" w:hAnsi="Times New Roman" w:cs="Times New Roman"/>
          <w:sz w:val="24"/>
          <w:szCs w:val="24"/>
        </w:rPr>
        <w:t>is</w:t>
      </w:r>
      <w:r w:rsidR="00DE2DAF" w:rsidRPr="00FA1A54">
        <w:rPr>
          <w:rFonts w:ascii="Times New Roman" w:hAnsi="Times New Roman" w:cs="Times New Roman"/>
          <w:sz w:val="24"/>
          <w:szCs w:val="24"/>
        </w:rPr>
        <w:t xml:space="preserve"> Afghan </w:t>
      </w:r>
      <w:r w:rsidR="003C1E4D">
        <w:rPr>
          <w:rFonts w:ascii="Times New Roman" w:hAnsi="Times New Roman" w:cs="Times New Roman"/>
          <w:sz w:val="24"/>
          <w:szCs w:val="24"/>
        </w:rPr>
        <w:t xml:space="preserve">Rules </w:t>
      </w:r>
      <w:r w:rsidR="00DE2DAF" w:rsidRPr="00FA1A54">
        <w:rPr>
          <w:rFonts w:ascii="Times New Roman" w:hAnsi="Times New Roman" w:cs="Times New Roman"/>
          <w:sz w:val="24"/>
          <w:szCs w:val="24"/>
        </w:rPr>
        <w:t>Supplement</w:t>
      </w:r>
      <w:r w:rsidRPr="00FA1A54">
        <w:rPr>
          <w:rFonts w:ascii="Times New Roman" w:hAnsi="Times New Roman" w:cs="Times New Roman"/>
          <w:sz w:val="24"/>
          <w:szCs w:val="24"/>
        </w:rPr>
        <w:t xml:space="preserve"> </w:t>
      </w:r>
      <w:r w:rsidR="007E6E45" w:rsidRPr="00FA1A54">
        <w:rPr>
          <w:rFonts w:ascii="Times New Roman" w:hAnsi="Times New Roman" w:cs="Times New Roman"/>
          <w:sz w:val="24"/>
          <w:szCs w:val="24"/>
        </w:rPr>
        <w:t>will be regulated by the Official Rules.</w:t>
      </w:r>
    </w:p>
    <w:p w14:paraId="221F264D" w14:textId="77777777" w:rsidR="007E6E45" w:rsidRPr="00B3671F" w:rsidRDefault="007E6E45" w:rsidP="007E6E45">
      <w:pPr>
        <w:pStyle w:val="ListParagraph"/>
        <w:numPr>
          <w:ilvl w:val="0"/>
          <w:numId w:val="1"/>
        </w:numPr>
        <w:tabs>
          <w:tab w:val="left" w:pos="90"/>
        </w:tabs>
        <w:spacing w:line="240" w:lineRule="auto"/>
        <w:rPr>
          <w:rFonts w:ascii="Times New Roman" w:hAnsi="Times New Roman" w:cs="Times New Roman"/>
          <w:b/>
          <w:bCs/>
          <w:sz w:val="24"/>
          <w:szCs w:val="24"/>
        </w:rPr>
      </w:pPr>
      <w:r w:rsidRPr="00B3671F">
        <w:rPr>
          <w:rFonts w:ascii="Times New Roman" w:hAnsi="Times New Roman" w:cs="Times New Roman"/>
          <w:b/>
          <w:bCs/>
          <w:sz w:val="24"/>
          <w:szCs w:val="24"/>
        </w:rPr>
        <w:t>Afghanistan National Rounds of the Philip C. Jessup International Law Moot Court Competition (hereinafter the National Competition</w:t>
      </w:r>
      <w:r w:rsidR="00DE2DAF" w:rsidRPr="00D06928">
        <w:rPr>
          <w:rFonts w:ascii="Times New Roman" w:hAnsi="Times New Roman" w:cs="Times New Roman"/>
          <w:b/>
          <w:bCs/>
          <w:sz w:val="24"/>
          <w:szCs w:val="24"/>
        </w:rPr>
        <w:t>)</w:t>
      </w:r>
      <w:r w:rsidR="00860DE3" w:rsidRPr="00D06928">
        <w:rPr>
          <w:rFonts w:ascii="Times New Roman" w:hAnsi="Times New Roman" w:cs="Times New Roman"/>
          <w:b/>
          <w:bCs/>
          <w:sz w:val="24"/>
          <w:szCs w:val="24"/>
        </w:rPr>
        <w:t>:</w:t>
      </w:r>
    </w:p>
    <w:p w14:paraId="200D20CE" w14:textId="1E8DC731" w:rsidR="00D62B5C" w:rsidRPr="00B3671F" w:rsidRDefault="007E6E45" w:rsidP="003451D9">
      <w:pPr>
        <w:pStyle w:val="Default"/>
        <w:spacing w:after="200"/>
        <w:rPr>
          <w:rFonts w:ascii="Times New Roman" w:hAnsi="Times New Roman" w:cs="Times New Roman"/>
          <w:color w:val="00B050"/>
        </w:rPr>
      </w:pPr>
      <w:r w:rsidRPr="00B3671F">
        <w:rPr>
          <w:rFonts w:ascii="Times New Roman" w:hAnsi="Times New Roman" w:cs="Times New Roman"/>
        </w:rPr>
        <w:t xml:space="preserve">Article 6: The National Competition shall take place </w:t>
      </w:r>
      <w:r w:rsidR="000D5E83" w:rsidRPr="00DD67AA">
        <w:rPr>
          <w:rFonts w:ascii="Times New Roman" w:hAnsi="Times New Roman" w:cs="Times New Roman"/>
        </w:rPr>
        <w:t xml:space="preserve">between </w:t>
      </w:r>
      <w:r w:rsidR="005B5030">
        <w:rPr>
          <w:rFonts w:ascii="Times New Roman" w:hAnsi="Times New Roman" w:cs="Times New Roman"/>
          <w:b/>
          <w:u w:val="single"/>
        </w:rPr>
        <w:t>2</w:t>
      </w:r>
      <w:r w:rsidR="002D7D35">
        <w:rPr>
          <w:rFonts w:ascii="Times New Roman" w:hAnsi="Times New Roman" w:cs="Times New Roman"/>
          <w:b/>
          <w:u w:val="single"/>
        </w:rPr>
        <w:t>4</w:t>
      </w:r>
      <w:r w:rsidR="002F01B6" w:rsidRPr="00DD67AA">
        <w:rPr>
          <w:rFonts w:ascii="Times New Roman" w:hAnsi="Times New Roman" w:cs="Times New Roman"/>
          <w:b/>
          <w:u w:val="single"/>
        </w:rPr>
        <w:t xml:space="preserve"> </w:t>
      </w:r>
      <w:r w:rsidR="000D5E83" w:rsidRPr="00DD67AA">
        <w:rPr>
          <w:rFonts w:ascii="Times New Roman" w:hAnsi="Times New Roman" w:cs="Times New Roman"/>
          <w:b/>
          <w:u w:val="single"/>
        </w:rPr>
        <w:t>and 2</w:t>
      </w:r>
      <w:r w:rsidR="00B16A11">
        <w:rPr>
          <w:rFonts w:ascii="Times New Roman" w:hAnsi="Times New Roman" w:cs="Times New Roman"/>
          <w:b/>
          <w:u w:val="single"/>
        </w:rPr>
        <w:t>6</w:t>
      </w:r>
      <w:r w:rsidR="000D5E83" w:rsidRPr="00DD67AA">
        <w:rPr>
          <w:rFonts w:ascii="Times New Roman" w:hAnsi="Times New Roman" w:cs="Times New Roman"/>
          <w:b/>
          <w:u w:val="single"/>
        </w:rPr>
        <w:t xml:space="preserve"> </w:t>
      </w:r>
      <w:r w:rsidR="002F01B6" w:rsidRPr="00DD67AA">
        <w:rPr>
          <w:rFonts w:ascii="Times New Roman" w:hAnsi="Times New Roman" w:cs="Times New Roman"/>
          <w:b/>
          <w:u w:val="single"/>
        </w:rPr>
        <w:t xml:space="preserve">January </w:t>
      </w:r>
      <w:r w:rsidRPr="00DD67AA">
        <w:rPr>
          <w:rFonts w:ascii="Times New Roman" w:hAnsi="Times New Roman" w:cs="Times New Roman"/>
          <w:b/>
          <w:color w:val="auto"/>
          <w:u w:val="single"/>
        </w:rPr>
        <w:t>201</w:t>
      </w:r>
      <w:r w:rsidR="00880072">
        <w:rPr>
          <w:rFonts w:ascii="Times New Roman" w:hAnsi="Times New Roman" w:cs="Times New Roman"/>
          <w:b/>
          <w:color w:val="auto"/>
          <w:u w:val="single"/>
        </w:rPr>
        <w:t>9</w:t>
      </w:r>
      <w:r w:rsidR="000D5E83">
        <w:rPr>
          <w:rFonts w:ascii="Times New Roman" w:hAnsi="Times New Roman" w:cs="Times New Roman"/>
          <w:color w:val="auto"/>
        </w:rPr>
        <w:t xml:space="preserve"> </w:t>
      </w:r>
      <w:r w:rsidRPr="00B3671F">
        <w:rPr>
          <w:rFonts w:ascii="Times New Roman" w:hAnsi="Times New Roman" w:cs="Times New Roman"/>
          <w:color w:val="auto"/>
        </w:rPr>
        <w:t xml:space="preserve">in </w:t>
      </w:r>
      <w:r w:rsidRPr="00B3671F">
        <w:rPr>
          <w:rFonts w:ascii="Times New Roman" w:hAnsi="Times New Roman" w:cs="Times New Roman"/>
        </w:rPr>
        <w:t xml:space="preserve">Kabul, </w:t>
      </w:r>
      <w:r w:rsidRPr="00DD2D34">
        <w:rPr>
          <w:rFonts w:ascii="Times New Roman" w:hAnsi="Times New Roman" w:cs="Times New Roman"/>
          <w:color w:val="auto"/>
        </w:rPr>
        <w:t xml:space="preserve">Afghanistan. </w:t>
      </w:r>
      <w:r w:rsidR="00DD2D34">
        <w:rPr>
          <w:rFonts w:ascii="Times New Roman" w:hAnsi="Times New Roman" w:cs="Times New Roman"/>
          <w:color w:val="auto"/>
        </w:rPr>
        <w:t xml:space="preserve"> </w:t>
      </w:r>
      <w:r w:rsidR="00DD2D34" w:rsidRPr="00DD2D34">
        <w:rPr>
          <w:rFonts w:ascii="Times New Roman" w:hAnsi="Times New Roman" w:cs="Times New Roman"/>
          <w:color w:val="auto"/>
        </w:rPr>
        <w:t>The National Administrator shall be entitled to make any necessary changes to the above</w:t>
      </w:r>
      <w:r w:rsidR="00623554">
        <w:rPr>
          <w:rFonts w:ascii="Times New Roman" w:hAnsi="Times New Roman" w:cs="Times New Roman"/>
          <w:color w:val="auto"/>
        </w:rPr>
        <w:t>-</w:t>
      </w:r>
      <w:r w:rsidR="00DD2D34" w:rsidRPr="00DD2D34">
        <w:rPr>
          <w:rFonts w:ascii="Times New Roman" w:hAnsi="Times New Roman" w:cs="Times New Roman"/>
          <w:color w:val="auto"/>
        </w:rPr>
        <w:t xml:space="preserve">mentioned </w:t>
      </w:r>
      <w:r w:rsidR="000D5E83">
        <w:rPr>
          <w:rFonts w:ascii="Times New Roman" w:hAnsi="Times New Roman" w:cs="Times New Roman"/>
          <w:color w:val="auto"/>
        </w:rPr>
        <w:t xml:space="preserve">location and/or </w:t>
      </w:r>
      <w:r w:rsidR="00DD2D34" w:rsidRPr="00DD2D34">
        <w:rPr>
          <w:rFonts w:ascii="Times New Roman" w:hAnsi="Times New Roman" w:cs="Times New Roman"/>
          <w:color w:val="auto"/>
        </w:rPr>
        <w:t xml:space="preserve">schedule based </w:t>
      </w:r>
      <w:bookmarkStart w:id="0" w:name="_GoBack"/>
      <w:bookmarkEnd w:id="0"/>
      <w:r w:rsidR="00DD2D34" w:rsidRPr="00DD2D34">
        <w:rPr>
          <w:rFonts w:ascii="Times New Roman" w:hAnsi="Times New Roman" w:cs="Times New Roman"/>
          <w:color w:val="auto"/>
        </w:rPr>
        <w:t xml:space="preserve">on the availability of judges and security. </w:t>
      </w:r>
      <w:r w:rsidR="00DD2D34">
        <w:rPr>
          <w:rFonts w:ascii="Times New Roman" w:hAnsi="Times New Roman" w:cs="Times New Roman"/>
          <w:color w:val="auto"/>
        </w:rPr>
        <w:t xml:space="preserve"> </w:t>
      </w:r>
      <w:r w:rsidRPr="00DD2D34">
        <w:rPr>
          <w:rFonts w:ascii="Times New Roman" w:hAnsi="Times New Roman" w:cs="Times New Roman"/>
          <w:color w:val="auto"/>
        </w:rPr>
        <w:t xml:space="preserve">The </w:t>
      </w:r>
      <w:r w:rsidR="00DE2DAF" w:rsidRPr="00DD2D34">
        <w:rPr>
          <w:rFonts w:ascii="Times New Roman" w:hAnsi="Times New Roman" w:cs="Times New Roman"/>
          <w:color w:val="auto"/>
        </w:rPr>
        <w:t>N</w:t>
      </w:r>
      <w:r w:rsidRPr="00DD2D34">
        <w:rPr>
          <w:rFonts w:ascii="Times New Roman" w:hAnsi="Times New Roman" w:cs="Times New Roman"/>
          <w:color w:val="auto"/>
        </w:rPr>
        <w:t xml:space="preserve">ational </w:t>
      </w:r>
      <w:r w:rsidR="00DE2DAF" w:rsidRPr="00DD2D34">
        <w:rPr>
          <w:rFonts w:ascii="Times New Roman" w:hAnsi="Times New Roman" w:cs="Times New Roman"/>
          <w:color w:val="auto"/>
        </w:rPr>
        <w:t>A</w:t>
      </w:r>
      <w:r w:rsidRPr="00DD2D34">
        <w:rPr>
          <w:rFonts w:ascii="Times New Roman" w:hAnsi="Times New Roman" w:cs="Times New Roman"/>
          <w:color w:val="auto"/>
        </w:rPr>
        <w:t>dministrator will notify</w:t>
      </w:r>
      <w:r w:rsidR="001D0385" w:rsidRPr="00DD2D34">
        <w:rPr>
          <w:rFonts w:ascii="Times New Roman" w:hAnsi="Times New Roman" w:cs="Times New Roman"/>
          <w:color w:val="auto"/>
        </w:rPr>
        <w:t xml:space="preserve"> teams immediately in the event of any changes to the dates and the location of the </w:t>
      </w:r>
      <w:r w:rsidR="000C7465" w:rsidRPr="00DD2D34">
        <w:rPr>
          <w:rFonts w:ascii="Times New Roman" w:hAnsi="Times New Roman" w:cs="Times New Roman"/>
          <w:color w:val="auto"/>
        </w:rPr>
        <w:t>National C</w:t>
      </w:r>
      <w:r w:rsidR="001D0385" w:rsidRPr="00DD2D34">
        <w:rPr>
          <w:rFonts w:ascii="Times New Roman" w:hAnsi="Times New Roman" w:cs="Times New Roman"/>
          <w:color w:val="auto"/>
        </w:rPr>
        <w:t>ompetition.</w:t>
      </w:r>
      <w:r w:rsidRPr="00DD2D34">
        <w:rPr>
          <w:rFonts w:ascii="Times New Roman" w:hAnsi="Times New Roman" w:cs="Times New Roman"/>
          <w:color w:val="auto"/>
        </w:rPr>
        <w:t xml:space="preserve"> </w:t>
      </w:r>
    </w:p>
    <w:p w14:paraId="32B04798" w14:textId="77777777" w:rsidR="002F01B6" w:rsidRPr="00DD2D34" w:rsidRDefault="002F01B6" w:rsidP="00DD2D34">
      <w:pPr>
        <w:tabs>
          <w:tab w:val="left" w:pos="90"/>
        </w:tabs>
        <w:spacing w:line="240" w:lineRule="auto"/>
        <w:rPr>
          <w:rFonts w:ascii="Times New Roman" w:hAnsi="Times New Roman" w:cs="Times New Roman"/>
          <w:sz w:val="24"/>
          <w:szCs w:val="24"/>
        </w:rPr>
      </w:pPr>
      <w:r w:rsidRPr="00DD2D34">
        <w:rPr>
          <w:rFonts w:ascii="Times New Roman" w:hAnsi="Times New Roman" w:cs="Times New Roman"/>
          <w:sz w:val="24"/>
          <w:szCs w:val="24"/>
        </w:rPr>
        <w:t>Article 7</w:t>
      </w:r>
      <w:r w:rsidR="003F6FE3" w:rsidRPr="00DD2D34">
        <w:rPr>
          <w:rFonts w:ascii="Times New Roman" w:hAnsi="Times New Roman" w:cs="Times New Roman"/>
          <w:sz w:val="24"/>
          <w:szCs w:val="24"/>
        </w:rPr>
        <w:t>:</w:t>
      </w:r>
      <w:r w:rsidRPr="00DD2D34">
        <w:rPr>
          <w:rFonts w:ascii="Times New Roman" w:hAnsi="Times New Roman" w:cs="Times New Roman"/>
          <w:sz w:val="24"/>
          <w:szCs w:val="24"/>
        </w:rPr>
        <w:t xml:space="preserve"> Each registered team that submits both an Applicant and a Respondent Memorial no later than the date specified in Article 4 will be eligible to compete in the National Competition.</w:t>
      </w:r>
    </w:p>
    <w:p w14:paraId="2FB75402" w14:textId="77777777" w:rsidR="00D62B5C" w:rsidRPr="00DD2D34" w:rsidRDefault="00D62B5C" w:rsidP="00D62B5C">
      <w:pPr>
        <w:pStyle w:val="Default"/>
        <w:rPr>
          <w:rFonts w:ascii="Times New Roman" w:hAnsi="Times New Roman" w:cs="Times New Roman"/>
          <w:color w:val="auto"/>
        </w:rPr>
      </w:pPr>
      <w:r w:rsidRPr="00DD2D34">
        <w:rPr>
          <w:rFonts w:ascii="Times New Roman" w:hAnsi="Times New Roman" w:cs="Times New Roman"/>
          <w:color w:val="auto"/>
        </w:rPr>
        <w:t>Article 8: The National Administrator will endeavor to have each National Round judged by a panel of three judges.  In the event of an emergency, the National Administrator is authorized to substitute a panel of two judges</w:t>
      </w:r>
      <w:r w:rsidR="006B24A2" w:rsidRPr="00DD2D34">
        <w:rPr>
          <w:rFonts w:ascii="Times New Roman" w:hAnsi="Times New Roman" w:cs="Times New Roman"/>
          <w:color w:val="auto"/>
        </w:rPr>
        <w:t xml:space="preserve"> </w:t>
      </w:r>
      <w:r w:rsidR="00F56CB7" w:rsidRPr="00DD2D34">
        <w:rPr>
          <w:rFonts w:ascii="Times New Roman" w:hAnsi="Times New Roman" w:cs="Times New Roman"/>
          <w:color w:val="auto"/>
        </w:rPr>
        <w:t xml:space="preserve">for any or all rounds, </w:t>
      </w:r>
      <w:r w:rsidR="006B24A2" w:rsidRPr="00DD2D34">
        <w:rPr>
          <w:rFonts w:ascii="Times New Roman" w:hAnsi="Times New Roman" w:cs="Times New Roman"/>
          <w:color w:val="auto"/>
        </w:rPr>
        <w:t>except for the</w:t>
      </w:r>
      <w:r w:rsidR="00941F72">
        <w:rPr>
          <w:rFonts w:ascii="Times New Roman" w:hAnsi="Times New Roman" w:cs="Times New Roman"/>
          <w:color w:val="auto"/>
        </w:rPr>
        <w:t xml:space="preserve"> semi-final rounds and the</w:t>
      </w:r>
      <w:r w:rsidR="006B24A2" w:rsidRPr="00DD2D34">
        <w:rPr>
          <w:rFonts w:ascii="Times New Roman" w:hAnsi="Times New Roman" w:cs="Times New Roman"/>
          <w:color w:val="auto"/>
        </w:rPr>
        <w:t xml:space="preserve"> Final National Round which </w:t>
      </w:r>
      <w:r w:rsidR="00941F72">
        <w:rPr>
          <w:rFonts w:ascii="Times New Roman" w:hAnsi="Times New Roman" w:cs="Times New Roman"/>
          <w:color w:val="auto"/>
        </w:rPr>
        <w:t>shall require</w:t>
      </w:r>
      <w:r w:rsidR="006B24A2" w:rsidRPr="00DD2D34">
        <w:rPr>
          <w:rFonts w:ascii="Times New Roman" w:hAnsi="Times New Roman" w:cs="Times New Roman"/>
          <w:color w:val="auto"/>
        </w:rPr>
        <w:t xml:space="preserve"> three judges.</w:t>
      </w:r>
      <w:r w:rsidR="00623554">
        <w:rPr>
          <w:rFonts w:ascii="Times New Roman" w:hAnsi="Times New Roman" w:cs="Times New Roman"/>
          <w:color w:val="auto"/>
        </w:rPr>
        <w:t xml:space="preserve"> </w:t>
      </w:r>
      <w:r w:rsidR="0035704E">
        <w:rPr>
          <w:rFonts w:ascii="Times New Roman" w:hAnsi="Times New Roman" w:cs="Times New Roman"/>
          <w:color w:val="auto"/>
        </w:rPr>
        <w:t xml:space="preserve"> </w:t>
      </w:r>
      <w:r w:rsidR="00623554">
        <w:rPr>
          <w:rFonts w:ascii="Times New Roman" w:hAnsi="Times New Roman" w:cs="Times New Roman"/>
          <w:color w:val="auto"/>
        </w:rPr>
        <w:t>In the event of a two judge panel, the oral round shall be scored consistent with Official Rule 10.6.</w:t>
      </w:r>
    </w:p>
    <w:p w14:paraId="271E96A3" w14:textId="77777777" w:rsidR="00D62B5C" w:rsidRPr="00B3671F" w:rsidRDefault="00D62B5C" w:rsidP="00D62B5C">
      <w:pPr>
        <w:pStyle w:val="Default"/>
        <w:rPr>
          <w:rFonts w:ascii="Times New Roman" w:hAnsi="Times New Roman" w:cs="Times New Roman"/>
          <w:color w:val="00B050"/>
        </w:rPr>
      </w:pPr>
      <w:r w:rsidRPr="00B3671F">
        <w:rPr>
          <w:rFonts w:ascii="Times New Roman" w:hAnsi="Times New Roman" w:cs="Times New Roman"/>
          <w:color w:val="00B050"/>
        </w:rPr>
        <w:t xml:space="preserve"> </w:t>
      </w:r>
    </w:p>
    <w:p w14:paraId="033F8280" w14:textId="77777777" w:rsidR="00D51CD5" w:rsidRDefault="00923DE3" w:rsidP="00DD2D34">
      <w:pPr>
        <w:tabs>
          <w:tab w:val="left" w:pos="90"/>
        </w:tabs>
        <w:spacing w:line="240" w:lineRule="auto"/>
        <w:rPr>
          <w:rFonts w:ascii="Times New Roman" w:hAnsi="Times New Roman" w:cs="Times New Roman"/>
          <w:sz w:val="24"/>
          <w:szCs w:val="24"/>
        </w:rPr>
      </w:pPr>
      <w:r w:rsidRPr="00DD2D34">
        <w:rPr>
          <w:rFonts w:ascii="Times New Roman" w:hAnsi="Times New Roman" w:cs="Times New Roman"/>
          <w:sz w:val="24"/>
          <w:szCs w:val="24"/>
        </w:rPr>
        <w:t xml:space="preserve">Article </w:t>
      </w:r>
      <w:r w:rsidR="00D62B5C" w:rsidRPr="00DD2D34">
        <w:rPr>
          <w:rFonts w:ascii="Times New Roman" w:hAnsi="Times New Roman" w:cs="Times New Roman"/>
          <w:sz w:val="24"/>
          <w:szCs w:val="24"/>
        </w:rPr>
        <w:t>9</w:t>
      </w:r>
      <w:r w:rsidRPr="00DD2D34">
        <w:rPr>
          <w:rFonts w:ascii="Times New Roman" w:hAnsi="Times New Roman" w:cs="Times New Roman"/>
          <w:sz w:val="24"/>
          <w:szCs w:val="24"/>
        </w:rPr>
        <w:t xml:space="preserve">: </w:t>
      </w:r>
      <w:r w:rsidR="002F01B6" w:rsidRPr="00DD2D34">
        <w:rPr>
          <w:rFonts w:ascii="Times New Roman" w:hAnsi="Times New Roman" w:cs="Times New Roman"/>
          <w:sz w:val="24"/>
          <w:szCs w:val="24"/>
        </w:rPr>
        <w:t xml:space="preserve">All </w:t>
      </w:r>
      <w:r w:rsidR="00D51CD5" w:rsidRPr="00DD2D34">
        <w:rPr>
          <w:rFonts w:ascii="Times New Roman" w:hAnsi="Times New Roman" w:cs="Times New Roman"/>
          <w:sz w:val="24"/>
          <w:szCs w:val="24"/>
        </w:rPr>
        <w:t xml:space="preserve">eligible </w:t>
      </w:r>
      <w:r w:rsidR="002F01B6" w:rsidRPr="00DD2D34">
        <w:rPr>
          <w:rFonts w:ascii="Times New Roman" w:hAnsi="Times New Roman" w:cs="Times New Roman"/>
          <w:sz w:val="24"/>
          <w:szCs w:val="24"/>
        </w:rPr>
        <w:t xml:space="preserve">teams, regardless of the number of years </w:t>
      </w:r>
      <w:r w:rsidR="002450B5" w:rsidRPr="00DD2D34">
        <w:rPr>
          <w:rFonts w:ascii="Times New Roman" w:hAnsi="Times New Roman" w:cs="Times New Roman"/>
          <w:sz w:val="24"/>
          <w:szCs w:val="24"/>
        </w:rPr>
        <w:t>the represented university has participated</w:t>
      </w:r>
      <w:r w:rsidR="002F01B6" w:rsidRPr="00DD2D34">
        <w:rPr>
          <w:rFonts w:ascii="Times New Roman" w:hAnsi="Times New Roman" w:cs="Times New Roman"/>
          <w:sz w:val="24"/>
          <w:szCs w:val="24"/>
        </w:rPr>
        <w:t xml:space="preserve"> in the Jessup</w:t>
      </w:r>
      <w:r w:rsidR="00D51CD5" w:rsidRPr="00DD2D34">
        <w:rPr>
          <w:rFonts w:ascii="Times New Roman" w:hAnsi="Times New Roman" w:cs="Times New Roman"/>
          <w:sz w:val="24"/>
          <w:szCs w:val="24"/>
        </w:rPr>
        <w:t xml:space="preserve"> previously</w:t>
      </w:r>
      <w:r w:rsidR="002F01B6" w:rsidRPr="00DD2D34">
        <w:rPr>
          <w:rFonts w:ascii="Times New Roman" w:hAnsi="Times New Roman" w:cs="Times New Roman"/>
          <w:sz w:val="24"/>
          <w:szCs w:val="24"/>
        </w:rPr>
        <w:t>, will compete together</w:t>
      </w:r>
      <w:r w:rsidR="00C14B1A" w:rsidRPr="00DD2D34">
        <w:rPr>
          <w:rFonts w:ascii="Times New Roman" w:hAnsi="Times New Roman" w:cs="Times New Roman"/>
          <w:sz w:val="24"/>
          <w:szCs w:val="24"/>
        </w:rPr>
        <w:t xml:space="preserve"> in the National Rounds.  </w:t>
      </w:r>
      <w:r w:rsidR="003F6FE3" w:rsidRPr="00DD2D34">
        <w:rPr>
          <w:rFonts w:ascii="Times New Roman" w:hAnsi="Times New Roman" w:cs="Times New Roman"/>
          <w:sz w:val="24"/>
          <w:szCs w:val="24"/>
        </w:rPr>
        <w:t xml:space="preserve">The </w:t>
      </w:r>
      <w:r w:rsidR="003F6FE3" w:rsidRPr="00DD2D34">
        <w:rPr>
          <w:rFonts w:ascii="Times New Roman" w:hAnsi="Times New Roman" w:cs="Times New Roman"/>
          <w:sz w:val="24"/>
          <w:szCs w:val="24"/>
        </w:rPr>
        <w:lastRenderedPageBreak/>
        <w:t>National Rounds will consist of four rounds for each team: two for Applicant and two for Respondent.</w:t>
      </w:r>
    </w:p>
    <w:p w14:paraId="2E2CEE53" w14:textId="09E96D05" w:rsidR="00074218" w:rsidRDefault="00263D5B" w:rsidP="00761172">
      <w:pPr>
        <w:tabs>
          <w:tab w:val="left" w:pos="90"/>
        </w:tabs>
        <w:spacing w:line="240" w:lineRule="auto"/>
        <w:rPr>
          <w:rFonts w:ascii="Times New Roman" w:hAnsi="Times New Roman" w:cs="Times New Roman"/>
          <w:sz w:val="24"/>
          <w:szCs w:val="24"/>
        </w:rPr>
      </w:pPr>
      <w:r>
        <w:rPr>
          <w:rFonts w:ascii="Times New Roman" w:hAnsi="Times New Roman" w:cs="Times New Roman"/>
          <w:sz w:val="24"/>
          <w:szCs w:val="24"/>
        </w:rPr>
        <w:t>Article 10</w:t>
      </w:r>
      <w:r w:rsidR="00941F72">
        <w:rPr>
          <w:rFonts w:ascii="Times New Roman" w:hAnsi="Times New Roman" w:cs="Times New Roman"/>
          <w:sz w:val="24"/>
          <w:szCs w:val="24"/>
        </w:rPr>
        <w:t xml:space="preserve">: If </w:t>
      </w:r>
      <w:r w:rsidR="00761172">
        <w:rPr>
          <w:rFonts w:ascii="Times New Roman" w:hAnsi="Times New Roman" w:cs="Times New Roman"/>
          <w:sz w:val="24"/>
          <w:szCs w:val="24"/>
        </w:rPr>
        <w:t>nine</w:t>
      </w:r>
      <w:r w:rsidR="00941F72">
        <w:rPr>
          <w:rFonts w:ascii="Times New Roman" w:hAnsi="Times New Roman" w:cs="Times New Roman"/>
          <w:sz w:val="24"/>
          <w:szCs w:val="24"/>
        </w:rPr>
        <w:t xml:space="preserve"> or fewer teams qualify to compete in the National Rounds, t</w:t>
      </w:r>
      <w:r w:rsidR="00941F72" w:rsidRPr="00DD2D34">
        <w:rPr>
          <w:rFonts w:ascii="Times New Roman" w:hAnsi="Times New Roman" w:cs="Times New Roman"/>
          <w:sz w:val="24"/>
          <w:szCs w:val="24"/>
        </w:rPr>
        <w:t xml:space="preserve">he two </w:t>
      </w:r>
      <w:r w:rsidR="00A2200A">
        <w:rPr>
          <w:rFonts w:ascii="Times New Roman" w:hAnsi="Times New Roman" w:cs="Times New Roman"/>
          <w:sz w:val="24"/>
          <w:szCs w:val="24"/>
        </w:rPr>
        <w:t xml:space="preserve">highest ranking </w:t>
      </w:r>
      <w:r w:rsidR="00941F72" w:rsidRPr="00DD2D34">
        <w:rPr>
          <w:rFonts w:ascii="Times New Roman" w:hAnsi="Times New Roman" w:cs="Times New Roman"/>
          <w:sz w:val="24"/>
          <w:szCs w:val="24"/>
        </w:rPr>
        <w:t>teams will compete in a Final National Round.</w:t>
      </w:r>
    </w:p>
    <w:p w14:paraId="0CBFB50E" w14:textId="0B74B86A" w:rsidR="00D62B5C" w:rsidRPr="00DD67AA" w:rsidRDefault="00263D5B" w:rsidP="003451D9">
      <w:pPr>
        <w:pStyle w:val="ListParagraph"/>
        <w:numPr>
          <w:ilvl w:val="0"/>
          <w:numId w:val="2"/>
        </w:numPr>
        <w:tabs>
          <w:tab w:val="left" w:pos="90"/>
        </w:tabs>
        <w:spacing w:line="240" w:lineRule="auto"/>
        <w:rPr>
          <w:rFonts w:ascii="Times New Roman" w:hAnsi="Times New Roman" w:cs="Times New Roman"/>
          <w:sz w:val="24"/>
          <w:szCs w:val="24"/>
        </w:rPr>
      </w:pPr>
      <w:r>
        <w:rPr>
          <w:rFonts w:ascii="Times New Roman" w:hAnsi="Times New Roman" w:cs="Times New Roman"/>
          <w:sz w:val="24"/>
          <w:szCs w:val="24"/>
        </w:rPr>
        <w:t>10</w:t>
      </w:r>
      <w:r w:rsidR="00074218" w:rsidRPr="00DD67AA">
        <w:rPr>
          <w:rFonts w:ascii="Times New Roman" w:hAnsi="Times New Roman" w:cs="Times New Roman"/>
          <w:sz w:val="24"/>
          <w:szCs w:val="24"/>
        </w:rPr>
        <w:t xml:space="preserve">.1: </w:t>
      </w:r>
      <w:r w:rsidR="00F05351">
        <w:rPr>
          <w:rFonts w:ascii="Times New Roman" w:hAnsi="Times New Roman" w:cs="Times New Roman"/>
          <w:sz w:val="24"/>
          <w:szCs w:val="24"/>
        </w:rPr>
        <w:t xml:space="preserve">The number of teams advancing to the </w:t>
      </w:r>
      <w:r w:rsidR="00074218" w:rsidRPr="00DD67AA">
        <w:rPr>
          <w:rFonts w:ascii="Times New Roman" w:hAnsi="Times New Roman" w:cs="Times New Roman"/>
          <w:sz w:val="24"/>
          <w:szCs w:val="24"/>
        </w:rPr>
        <w:t>International Rounds in Washington DC</w:t>
      </w:r>
      <w:r w:rsidR="00F05351">
        <w:rPr>
          <w:rFonts w:ascii="Times New Roman" w:hAnsi="Times New Roman" w:cs="Times New Roman"/>
          <w:sz w:val="24"/>
          <w:szCs w:val="24"/>
        </w:rPr>
        <w:t xml:space="preserve"> will be determined by Official Rule 1.2(b)</w:t>
      </w:r>
      <w:r w:rsidR="00074218" w:rsidRPr="00DD67AA">
        <w:rPr>
          <w:rFonts w:ascii="Times New Roman" w:hAnsi="Times New Roman" w:cs="Times New Roman"/>
          <w:sz w:val="24"/>
          <w:szCs w:val="24"/>
        </w:rPr>
        <w:t>.</w:t>
      </w:r>
      <w:r w:rsidR="00941F72" w:rsidRPr="00DD67AA">
        <w:rPr>
          <w:rFonts w:ascii="Times New Roman" w:hAnsi="Times New Roman" w:cs="Times New Roman"/>
          <w:sz w:val="24"/>
          <w:szCs w:val="24"/>
        </w:rPr>
        <w:t xml:space="preserve">  </w:t>
      </w:r>
    </w:p>
    <w:p w14:paraId="319197D4" w14:textId="6C847CEF" w:rsidR="00EB4D51" w:rsidRDefault="00D62B5C" w:rsidP="00DD2D34">
      <w:pPr>
        <w:tabs>
          <w:tab w:val="left" w:pos="90"/>
        </w:tabs>
        <w:spacing w:line="240" w:lineRule="auto"/>
        <w:rPr>
          <w:rFonts w:ascii="Times New Roman" w:hAnsi="Times New Roman" w:cs="Times New Roman"/>
          <w:sz w:val="24"/>
          <w:szCs w:val="24"/>
        </w:rPr>
      </w:pPr>
      <w:r w:rsidRPr="00DD2D34">
        <w:rPr>
          <w:rFonts w:ascii="Times New Roman" w:hAnsi="Times New Roman" w:cs="Times New Roman"/>
          <w:sz w:val="24"/>
          <w:szCs w:val="24"/>
        </w:rPr>
        <w:t>Article 1</w:t>
      </w:r>
      <w:r w:rsidR="00263D5B">
        <w:rPr>
          <w:rFonts w:ascii="Times New Roman" w:hAnsi="Times New Roman" w:cs="Times New Roman"/>
          <w:sz w:val="24"/>
          <w:szCs w:val="24"/>
        </w:rPr>
        <w:t>1</w:t>
      </w:r>
      <w:r w:rsidRPr="00DD2D34">
        <w:rPr>
          <w:rFonts w:ascii="Times New Roman" w:hAnsi="Times New Roman" w:cs="Times New Roman"/>
          <w:sz w:val="24"/>
          <w:szCs w:val="24"/>
        </w:rPr>
        <w:t xml:space="preserve">: The Final National Round will be judged by a panel of three judges.  </w:t>
      </w:r>
      <w:r w:rsidR="00947316" w:rsidRPr="00DD2D34">
        <w:rPr>
          <w:rFonts w:ascii="Times New Roman" w:hAnsi="Times New Roman" w:cs="Times New Roman"/>
          <w:sz w:val="24"/>
          <w:szCs w:val="24"/>
        </w:rPr>
        <w:t xml:space="preserve">A coin toss will decide which team will be the Applicant and which team will be the Respondent.  </w:t>
      </w:r>
      <w:r w:rsidR="00D51CD5" w:rsidRPr="00DD2D34">
        <w:rPr>
          <w:rFonts w:ascii="Times New Roman" w:hAnsi="Times New Roman" w:cs="Times New Roman"/>
          <w:sz w:val="24"/>
          <w:szCs w:val="24"/>
        </w:rPr>
        <w:t>The winner of the Final National Round will be the National Champion</w:t>
      </w:r>
      <w:r w:rsidR="003F6FE3" w:rsidRPr="00DD2D34">
        <w:rPr>
          <w:rFonts w:ascii="Times New Roman" w:hAnsi="Times New Roman" w:cs="Times New Roman"/>
          <w:sz w:val="24"/>
          <w:szCs w:val="24"/>
        </w:rPr>
        <w:t xml:space="preserve"> regardless of </w:t>
      </w:r>
      <w:r w:rsidR="00A2200A">
        <w:rPr>
          <w:rFonts w:ascii="Times New Roman" w:hAnsi="Times New Roman" w:cs="Times New Roman"/>
          <w:sz w:val="24"/>
          <w:szCs w:val="24"/>
        </w:rPr>
        <w:t>the results of the Preliminary Rounds.</w:t>
      </w:r>
    </w:p>
    <w:p w14:paraId="28BEADF5" w14:textId="7B5B41C7" w:rsidR="00DD67AA" w:rsidRDefault="00263D5B" w:rsidP="00DD2D34">
      <w:pPr>
        <w:pStyle w:val="ListParagraph"/>
        <w:numPr>
          <w:ilvl w:val="0"/>
          <w:numId w:val="2"/>
        </w:numPr>
        <w:tabs>
          <w:tab w:val="left" w:pos="90"/>
        </w:tabs>
        <w:spacing w:line="240" w:lineRule="auto"/>
        <w:rPr>
          <w:rFonts w:ascii="Times New Roman" w:hAnsi="Times New Roman" w:cs="Times New Roman"/>
          <w:sz w:val="24"/>
          <w:szCs w:val="24"/>
        </w:rPr>
      </w:pPr>
      <w:r>
        <w:rPr>
          <w:rFonts w:ascii="Times New Roman" w:hAnsi="Times New Roman" w:cs="Times New Roman"/>
          <w:sz w:val="24"/>
          <w:szCs w:val="24"/>
        </w:rPr>
        <w:t>11</w:t>
      </w:r>
      <w:r w:rsidR="00EB4D51" w:rsidRPr="00DD67AA">
        <w:rPr>
          <w:rFonts w:ascii="Times New Roman" w:hAnsi="Times New Roman" w:cs="Times New Roman"/>
          <w:sz w:val="24"/>
          <w:szCs w:val="24"/>
        </w:rPr>
        <w:t>.</w:t>
      </w:r>
      <w:r w:rsidR="00783BCC">
        <w:rPr>
          <w:rFonts w:ascii="Times New Roman" w:hAnsi="Times New Roman" w:cs="Times New Roman"/>
          <w:sz w:val="24"/>
          <w:szCs w:val="24"/>
        </w:rPr>
        <w:t>1</w:t>
      </w:r>
      <w:r w:rsidR="00EB4D51" w:rsidRPr="00DD67AA">
        <w:rPr>
          <w:rFonts w:ascii="Times New Roman" w:hAnsi="Times New Roman" w:cs="Times New Roman"/>
          <w:sz w:val="24"/>
          <w:szCs w:val="24"/>
        </w:rPr>
        <w:t>: Final Round Judge panels will be selected from the pool of eligible and available judges.</w:t>
      </w:r>
    </w:p>
    <w:p w14:paraId="36246B31" w14:textId="0CAD4638" w:rsidR="00DD67AA" w:rsidRDefault="00263D5B" w:rsidP="00DD2D34">
      <w:pPr>
        <w:pStyle w:val="ListParagraph"/>
        <w:numPr>
          <w:ilvl w:val="0"/>
          <w:numId w:val="2"/>
        </w:numPr>
        <w:tabs>
          <w:tab w:val="left" w:pos="90"/>
        </w:tabs>
        <w:spacing w:line="240" w:lineRule="auto"/>
        <w:rPr>
          <w:rFonts w:ascii="Times New Roman" w:hAnsi="Times New Roman" w:cs="Times New Roman"/>
          <w:sz w:val="24"/>
          <w:szCs w:val="24"/>
        </w:rPr>
      </w:pPr>
      <w:r>
        <w:rPr>
          <w:rFonts w:ascii="Times New Roman" w:hAnsi="Times New Roman" w:cs="Times New Roman"/>
          <w:sz w:val="24"/>
          <w:szCs w:val="24"/>
        </w:rPr>
        <w:t>11</w:t>
      </w:r>
      <w:r w:rsidR="00783BCC">
        <w:rPr>
          <w:rFonts w:ascii="Times New Roman" w:hAnsi="Times New Roman" w:cs="Times New Roman"/>
          <w:sz w:val="24"/>
          <w:szCs w:val="24"/>
        </w:rPr>
        <w:t>.2</w:t>
      </w:r>
      <w:r w:rsidR="006E26C4" w:rsidRPr="00DD67AA">
        <w:rPr>
          <w:rFonts w:ascii="Times New Roman" w:hAnsi="Times New Roman" w:cs="Times New Roman"/>
          <w:sz w:val="24"/>
          <w:szCs w:val="24"/>
        </w:rPr>
        <w:t xml:space="preserve">: </w:t>
      </w:r>
      <w:r w:rsidR="00A2200A">
        <w:rPr>
          <w:rFonts w:ascii="Times New Roman" w:hAnsi="Times New Roman" w:cs="Times New Roman"/>
          <w:sz w:val="24"/>
          <w:szCs w:val="24"/>
        </w:rPr>
        <w:t xml:space="preserve">The National Rounds will be scored according to </w:t>
      </w:r>
      <w:r w:rsidR="0035704E">
        <w:rPr>
          <w:rFonts w:ascii="Times New Roman" w:hAnsi="Times New Roman" w:cs="Times New Roman"/>
          <w:sz w:val="24"/>
          <w:szCs w:val="24"/>
        </w:rPr>
        <w:t>Official</w:t>
      </w:r>
      <w:r w:rsidR="006E26C4" w:rsidRPr="00DD67AA">
        <w:rPr>
          <w:rFonts w:ascii="Times New Roman" w:hAnsi="Times New Roman" w:cs="Times New Roman"/>
          <w:sz w:val="24"/>
          <w:szCs w:val="24"/>
        </w:rPr>
        <w:t xml:space="preserve"> Rule 10. </w:t>
      </w:r>
    </w:p>
    <w:p w14:paraId="2E3112D0" w14:textId="5FA78E11" w:rsidR="00A04083" w:rsidRPr="00A04083" w:rsidRDefault="00263D5B" w:rsidP="00DD2D34">
      <w:pPr>
        <w:pStyle w:val="ListParagraph"/>
        <w:numPr>
          <w:ilvl w:val="0"/>
          <w:numId w:val="2"/>
        </w:numPr>
        <w:tabs>
          <w:tab w:val="left" w:pos="90"/>
        </w:tabs>
        <w:spacing w:line="240" w:lineRule="auto"/>
        <w:rPr>
          <w:rFonts w:ascii="Times New Roman" w:hAnsi="Times New Roman" w:cs="Times New Roman"/>
          <w:sz w:val="24"/>
          <w:szCs w:val="24"/>
        </w:rPr>
      </w:pPr>
      <w:r>
        <w:rPr>
          <w:rFonts w:ascii="Times New Roman" w:hAnsi="Times New Roman" w:cs="Times New Roman"/>
          <w:sz w:val="24"/>
          <w:szCs w:val="24"/>
        </w:rPr>
        <w:t>11</w:t>
      </w:r>
      <w:r w:rsidR="00783BCC">
        <w:rPr>
          <w:rFonts w:ascii="Times New Roman" w:hAnsi="Times New Roman" w:cs="Times New Roman"/>
          <w:sz w:val="24"/>
          <w:szCs w:val="24"/>
        </w:rPr>
        <w:t>.3</w:t>
      </w:r>
      <w:r w:rsidR="006E26C4" w:rsidRPr="00A04083">
        <w:rPr>
          <w:rFonts w:ascii="Times New Roman" w:hAnsi="Times New Roman" w:cs="Times New Roman"/>
          <w:sz w:val="24"/>
          <w:szCs w:val="24"/>
        </w:rPr>
        <w:t xml:space="preserve">: Procedure for </w:t>
      </w:r>
      <w:r w:rsidR="00DD67AA" w:rsidRPr="00A04083">
        <w:rPr>
          <w:rFonts w:ascii="Times New Roman" w:hAnsi="Times New Roman" w:cs="Times New Roman"/>
          <w:sz w:val="24"/>
          <w:szCs w:val="24"/>
        </w:rPr>
        <w:t>Complaints:</w:t>
      </w:r>
      <w:r w:rsidR="00C433A1" w:rsidRPr="00A04083">
        <w:rPr>
          <w:rFonts w:ascii="Times New Roman" w:hAnsi="Times New Roman" w:cs="Times New Roman"/>
          <w:sz w:val="24"/>
          <w:szCs w:val="24"/>
        </w:rPr>
        <w:t xml:space="preserve"> </w:t>
      </w:r>
    </w:p>
    <w:p w14:paraId="2BAB9180" w14:textId="3E98C0F1" w:rsidR="00A04083" w:rsidRPr="00263D5B" w:rsidRDefault="00A04083" w:rsidP="00A04083">
      <w:pPr>
        <w:pStyle w:val="ListParagraph"/>
        <w:numPr>
          <w:ilvl w:val="1"/>
          <w:numId w:val="2"/>
        </w:numPr>
        <w:tabs>
          <w:tab w:val="left" w:pos="90"/>
        </w:tabs>
        <w:spacing w:line="240" w:lineRule="auto"/>
        <w:rPr>
          <w:rFonts w:ascii="Times New Roman" w:hAnsi="Times New Roman" w:cs="Times New Roman"/>
          <w:sz w:val="24"/>
          <w:szCs w:val="24"/>
        </w:rPr>
      </w:pPr>
      <w:r w:rsidRPr="00263D5B">
        <w:rPr>
          <w:rFonts w:ascii="Times New Roman" w:hAnsi="Times New Roman" w:cs="Times New Roman"/>
          <w:sz w:val="24"/>
          <w:szCs w:val="24"/>
        </w:rPr>
        <w:t xml:space="preserve">The National Administrator will </w:t>
      </w:r>
      <w:r w:rsidR="005B5030" w:rsidRPr="00263D5B">
        <w:rPr>
          <w:rFonts w:ascii="Times New Roman" w:hAnsi="Times New Roman" w:cs="Times New Roman"/>
          <w:sz w:val="24"/>
          <w:szCs w:val="24"/>
        </w:rPr>
        <w:t xml:space="preserve">provide information regarding the judging panel to Coaches immediately before the Judges enter the Round. Coaches will be allowed to review the panel and any complaint regarding panel composition based on the Judges knowledge of a team, or known inability to be specifically unbiased to a team, will be made known to the National Administrator. </w:t>
      </w:r>
    </w:p>
    <w:p w14:paraId="6FF9B077" w14:textId="052EBB37" w:rsidR="00A04083" w:rsidRPr="00A04083" w:rsidRDefault="00A04083" w:rsidP="00A04083">
      <w:pPr>
        <w:pStyle w:val="ListParagraph"/>
        <w:numPr>
          <w:ilvl w:val="1"/>
          <w:numId w:val="2"/>
        </w:numPr>
        <w:tabs>
          <w:tab w:val="left" w:pos="90"/>
        </w:tabs>
        <w:spacing w:line="240" w:lineRule="auto"/>
        <w:rPr>
          <w:rFonts w:ascii="Times New Roman" w:hAnsi="Times New Roman" w:cs="Times New Roman"/>
          <w:sz w:val="24"/>
          <w:szCs w:val="24"/>
        </w:rPr>
      </w:pPr>
      <w:r w:rsidRPr="00A04083">
        <w:rPr>
          <w:rFonts w:ascii="Times New Roman" w:hAnsi="Times New Roman" w:cs="Times New Roman"/>
          <w:sz w:val="24"/>
          <w:szCs w:val="24"/>
        </w:rPr>
        <w:t xml:space="preserve">Team </w:t>
      </w:r>
      <w:r w:rsidR="005B5030">
        <w:rPr>
          <w:rFonts w:ascii="Times New Roman" w:hAnsi="Times New Roman" w:cs="Times New Roman"/>
          <w:sz w:val="24"/>
          <w:szCs w:val="24"/>
        </w:rPr>
        <w:t>c</w:t>
      </w:r>
      <w:r w:rsidRPr="00A04083">
        <w:rPr>
          <w:rFonts w:ascii="Times New Roman" w:hAnsi="Times New Roman" w:cs="Times New Roman"/>
          <w:sz w:val="24"/>
          <w:szCs w:val="24"/>
        </w:rPr>
        <w:t>omplaints during a round will follow the</w:t>
      </w:r>
      <w:r w:rsidR="0035704E">
        <w:rPr>
          <w:rFonts w:ascii="Times New Roman" w:hAnsi="Times New Roman" w:cs="Times New Roman"/>
          <w:sz w:val="24"/>
          <w:szCs w:val="24"/>
        </w:rPr>
        <w:t xml:space="preserve"> Official</w:t>
      </w:r>
      <w:r w:rsidRPr="00A04083">
        <w:rPr>
          <w:rFonts w:ascii="Times New Roman" w:hAnsi="Times New Roman" w:cs="Times New Roman"/>
          <w:sz w:val="24"/>
          <w:szCs w:val="24"/>
        </w:rPr>
        <w:t xml:space="preserve"> </w:t>
      </w:r>
      <w:r w:rsidR="0035704E">
        <w:rPr>
          <w:rFonts w:ascii="Times New Roman" w:hAnsi="Times New Roman" w:cs="Times New Roman"/>
          <w:sz w:val="24"/>
          <w:szCs w:val="24"/>
        </w:rPr>
        <w:t>R</w:t>
      </w:r>
      <w:r w:rsidRPr="00A04083">
        <w:rPr>
          <w:rFonts w:ascii="Times New Roman" w:hAnsi="Times New Roman" w:cs="Times New Roman"/>
          <w:sz w:val="24"/>
          <w:szCs w:val="24"/>
        </w:rPr>
        <w:t>ules. All complaints must be made in writing within 15 minutes of the round ending.</w:t>
      </w:r>
    </w:p>
    <w:p w14:paraId="20CE79B3" w14:textId="514A3915" w:rsidR="00D12C01" w:rsidRPr="00D12C01" w:rsidRDefault="00D12C01" w:rsidP="00D12C01">
      <w:pPr>
        <w:tabs>
          <w:tab w:val="left" w:pos="90"/>
        </w:tabs>
        <w:spacing w:line="240" w:lineRule="auto"/>
        <w:rPr>
          <w:rFonts w:ascii="Times New Roman" w:hAnsi="Times New Roman" w:cs="Times New Roman"/>
          <w:sz w:val="24"/>
          <w:szCs w:val="24"/>
        </w:rPr>
      </w:pPr>
      <w:r>
        <w:rPr>
          <w:rFonts w:ascii="Times New Roman" w:hAnsi="Times New Roman" w:cs="Times New Roman"/>
          <w:b/>
          <w:bCs/>
          <w:sz w:val="24"/>
          <w:szCs w:val="24"/>
        </w:rPr>
        <w:t>Additional Rules:</w:t>
      </w:r>
    </w:p>
    <w:p w14:paraId="1ACD465E" w14:textId="6ED317CF" w:rsidR="00B764D1" w:rsidRDefault="00923DE3" w:rsidP="00D12C01">
      <w:pPr>
        <w:tabs>
          <w:tab w:val="left" w:pos="90"/>
        </w:tabs>
        <w:spacing w:line="240" w:lineRule="auto"/>
        <w:rPr>
          <w:rFonts w:ascii="Times New Roman" w:hAnsi="Times New Roman" w:cs="Times New Roman"/>
          <w:sz w:val="24"/>
          <w:szCs w:val="24"/>
        </w:rPr>
      </w:pPr>
      <w:r w:rsidRPr="00C6536A">
        <w:rPr>
          <w:rFonts w:ascii="Times New Roman" w:hAnsi="Times New Roman" w:cs="Times New Roman"/>
          <w:sz w:val="24"/>
          <w:szCs w:val="24"/>
        </w:rPr>
        <w:t xml:space="preserve">Article </w:t>
      </w:r>
      <w:r w:rsidR="00263D5B">
        <w:rPr>
          <w:rFonts w:ascii="Times New Roman" w:hAnsi="Times New Roman" w:cs="Times New Roman"/>
          <w:sz w:val="24"/>
          <w:szCs w:val="24"/>
        </w:rPr>
        <w:t>12</w:t>
      </w:r>
      <w:r w:rsidR="00D12C01">
        <w:rPr>
          <w:rFonts w:ascii="Times New Roman" w:hAnsi="Times New Roman" w:cs="Times New Roman"/>
          <w:sz w:val="24"/>
          <w:szCs w:val="24"/>
        </w:rPr>
        <w:t>: The present supplemental rules do not preclude the application of the 201</w:t>
      </w:r>
      <w:r w:rsidR="00F05351">
        <w:rPr>
          <w:rFonts w:ascii="Times New Roman" w:hAnsi="Times New Roman" w:cs="Times New Roman"/>
          <w:sz w:val="24"/>
          <w:szCs w:val="24"/>
        </w:rPr>
        <w:t>9</w:t>
      </w:r>
      <w:r w:rsidR="00D12C01">
        <w:rPr>
          <w:rFonts w:ascii="Times New Roman" w:hAnsi="Times New Roman" w:cs="Times New Roman"/>
          <w:sz w:val="24"/>
          <w:szCs w:val="24"/>
        </w:rPr>
        <w:t xml:space="preserve"> </w:t>
      </w:r>
      <w:r w:rsidR="00F05351">
        <w:rPr>
          <w:rFonts w:ascii="Times New Roman" w:hAnsi="Times New Roman" w:cs="Times New Roman"/>
          <w:sz w:val="24"/>
          <w:szCs w:val="24"/>
        </w:rPr>
        <w:t>O</w:t>
      </w:r>
      <w:r w:rsidR="00D12C01">
        <w:rPr>
          <w:rFonts w:ascii="Times New Roman" w:hAnsi="Times New Roman" w:cs="Times New Roman"/>
          <w:sz w:val="24"/>
          <w:szCs w:val="24"/>
        </w:rPr>
        <w:t>fficial Rules unless it has been expressly mentioned here.</w:t>
      </w:r>
      <w:r w:rsidRPr="00DD2D34">
        <w:rPr>
          <w:rFonts w:ascii="Times New Roman" w:hAnsi="Times New Roman" w:cs="Times New Roman"/>
          <w:sz w:val="24"/>
          <w:szCs w:val="24"/>
        </w:rPr>
        <w:t xml:space="preserve"> </w:t>
      </w:r>
    </w:p>
    <w:p w14:paraId="40F716A2" w14:textId="3FF3879B" w:rsidR="001D0385" w:rsidRDefault="001D0385" w:rsidP="00D12C01">
      <w:pPr>
        <w:tabs>
          <w:tab w:val="left" w:pos="90"/>
        </w:tabs>
        <w:spacing w:line="240" w:lineRule="auto"/>
        <w:rPr>
          <w:rFonts w:ascii="Times New Roman" w:hAnsi="Times New Roman" w:cs="Times New Roman"/>
          <w:sz w:val="24"/>
          <w:szCs w:val="24"/>
        </w:rPr>
      </w:pPr>
      <w:r w:rsidRPr="00DD2D34">
        <w:rPr>
          <w:rFonts w:ascii="Times New Roman" w:hAnsi="Times New Roman" w:cs="Times New Roman"/>
          <w:sz w:val="24"/>
          <w:szCs w:val="24"/>
        </w:rPr>
        <w:t xml:space="preserve">Article </w:t>
      </w:r>
      <w:r w:rsidR="00923DE3" w:rsidRPr="00DD2D34">
        <w:rPr>
          <w:rFonts w:ascii="Times New Roman" w:hAnsi="Times New Roman" w:cs="Times New Roman"/>
          <w:sz w:val="24"/>
          <w:szCs w:val="24"/>
        </w:rPr>
        <w:t>1</w:t>
      </w:r>
      <w:r w:rsidR="00263D5B">
        <w:rPr>
          <w:rFonts w:ascii="Times New Roman" w:hAnsi="Times New Roman" w:cs="Times New Roman"/>
          <w:sz w:val="24"/>
          <w:szCs w:val="24"/>
        </w:rPr>
        <w:t>3: The</w:t>
      </w:r>
      <w:r w:rsidR="00D12C01">
        <w:rPr>
          <w:rFonts w:ascii="Times New Roman" w:hAnsi="Times New Roman" w:cs="Times New Roman"/>
          <w:sz w:val="24"/>
          <w:szCs w:val="24"/>
        </w:rPr>
        <w:t xml:space="preserve"> Afghan National Competition memorials and oral arguments will be completed and conducted wholly in English.</w:t>
      </w:r>
    </w:p>
    <w:p w14:paraId="622C0DD4" w14:textId="207B03D2" w:rsidR="004021D8" w:rsidRDefault="001D0385" w:rsidP="00D12C01">
      <w:pPr>
        <w:tabs>
          <w:tab w:val="left" w:pos="90"/>
        </w:tabs>
        <w:spacing w:line="240" w:lineRule="auto"/>
        <w:rPr>
          <w:rFonts w:ascii="Times New Roman" w:hAnsi="Times New Roman" w:cs="Times New Roman"/>
          <w:sz w:val="24"/>
          <w:szCs w:val="24"/>
        </w:rPr>
      </w:pPr>
      <w:r w:rsidRPr="00DD2D34">
        <w:rPr>
          <w:rFonts w:ascii="Times New Roman" w:hAnsi="Times New Roman" w:cs="Times New Roman"/>
          <w:sz w:val="24"/>
          <w:szCs w:val="24"/>
        </w:rPr>
        <w:t xml:space="preserve">Article </w:t>
      </w:r>
      <w:r w:rsidR="00923DE3" w:rsidRPr="00DD2D34">
        <w:rPr>
          <w:rFonts w:ascii="Times New Roman" w:hAnsi="Times New Roman" w:cs="Times New Roman"/>
          <w:sz w:val="24"/>
          <w:szCs w:val="24"/>
        </w:rPr>
        <w:t>1</w:t>
      </w:r>
      <w:r w:rsidR="00263D5B">
        <w:rPr>
          <w:rFonts w:ascii="Times New Roman" w:hAnsi="Times New Roman" w:cs="Times New Roman"/>
          <w:sz w:val="24"/>
          <w:szCs w:val="24"/>
        </w:rPr>
        <w:t>4</w:t>
      </w:r>
      <w:r w:rsidR="005D096E">
        <w:rPr>
          <w:rFonts w:ascii="Times New Roman" w:hAnsi="Times New Roman" w:cs="Times New Roman"/>
          <w:sz w:val="24"/>
          <w:szCs w:val="24"/>
        </w:rPr>
        <w:t>: Team Composition should include students from both the university law faculty and sharia faculty.  The National Administrator will not accept two teams from one university.  The National Administrator will not assist in conducting team try-outs or exams.  If a university has concerns they must speak with the National Administrator.</w:t>
      </w:r>
    </w:p>
    <w:p w14:paraId="4F1B7B12" w14:textId="52B8EDD7" w:rsidR="004021D8" w:rsidRDefault="00263D5B" w:rsidP="005D096E">
      <w:pPr>
        <w:tabs>
          <w:tab w:val="left" w:pos="90"/>
        </w:tabs>
        <w:spacing w:line="240" w:lineRule="auto"/>
        <w:rPr>
          <w:rFonts w:ascii="Times New Roman" w:hAnsi="Times New Roman" w:cs="Times New Roman"/>
          <w:sz w:val="24"/>
          <w:szCs w:val="24"/>
        </w:rPr>
      </w:pPr>
      <w:r>
        <w:rPr>
          <w:rFonts w:ascii="Times New Roman" w:hAnsi="Times New Roman" w:cs="Times New Roman"/>
          <w:sz w:val="24"/>
          <w:szCs w:val="24"/>
        </w:rPr>
        <w:t>Article 15</w:t>
      </w:r>
      <w:r w:rsidR="005D096E">
        <w:rPr>
          <w:rFonts w:ascii="Times New Roman" w:hAnsi="Times New Roman" w:cs="Times New Roman"/>
          <w:sz w:val="24"/>
          <w:szCs w:val="24"/>
        </w:rPr>
        <w:t>: All Afghan teams participating in the National Competition shall comply with any procedural arrangements made by the National Administrator on the basis of the National Competition’s best interest.</w:t>
      </w:r>
    </w:p>
    <w:p w14:paraId="72A2B339" w14:textId="3A01F9FE" w:rsidR="003451D9" w:rsidRDefault="00263D5B" w:rsidP="00783BCC">
      <w:pPr>
        <w:tabs>
          <w:tab w:val="left" w:pos="90"/>
        </w:tabs>
        <w:spacing w:line="240" w:lineRule="auto"/>
        <w:rPr>
          <w:rFonts w:ascii="Times New Roman" w:hAnsi="Times New Roman" w:cs="Times New Roman"/>
          <w:sz w:val="24"/>
          <w:szCs w:val="24"/>
        </w:rPr>
      </w:pPr>
      <w:r>
        <w:rPr>
          <w:rFonts w:ascii="Times New Roman" w:hAnsi="Times New Roman" w:cs="Times New Roman"/>
          <w:sz w:val="24"/>
          <w:szCs w:val="24"/>
        </w:rPr>
        <w:t>Article 16</w:t>
      </w:r>
      <w:r w:rsidR="005D096E">
        <w:rPr>
          <w:rFonts w:ascii="Times New Roman" w:hAnsi="Times New Roman" w:cs="Times New Roman"/>
          <w:sz w:val="24"/>
          <w:szCs w:val="24"/>
        </w:rPr>
        <w:t xml:space="preserve">: </w:t>
      </w:r>
      <w:r w:rsidR="005D096E" w:rsidRPr="00DD2D34">
        <w:rPr>
          <w:rFonts w:ascii="Times New Roman" w:hAnsi="Times New Roman" w:cs="Times New Roman"/>
          <w:sz w:val="24"/>
          <w:szCs w:val="24"/>
        </w:rPr>
        <w:t xml:space="preserve">The </w:t>
      </w:r>
      <w:r w:rsidR="005D096E">
        <w:rPr>
          <w:rFonts w:ascii="Times New Roman" w:hAnsi="Times New Roman" w:cs="Times New Roman"/>
          <w:sz w:val="24"/>
          <w:szCs w:val="24"/>
        </w:rPr>
        <w:t>National Administrator has the discretion to waive any penalty points mentioned in the present supplemental rules and to provide the authoritative interpretation.</w:t>
      </w:r>
    </w:p>
    <w:p w14:paraId="3BE70F96" w14:textId="77777777" w:rsidR="00783BCC" w:rsidRDefault="00783BCC" w:rsidP="00F819B6">
      <w:pPr>
        <w:tabs>
          <w:tab w:val="left" w:pos="90"/>
        </w:tabs>
        <w:spacing w:line="240" w:lineRule="auto"/>
        <w:contextualSpacing/>
        <w:rPr>
          <w:rFonts w:ascii="Times New Roman" w:hAnsi="Times New Roman" w:cs="Times New Roman"/>
          <w:b/>
          <w:bCs/>
          <w:sz w:val="24"/>
          <w:szCs w:val="24"/>
        </w:rPr>
      </w:pPr>
    </w:p>
    <w:p w14:paraId="7FF8362E" w14:textId="77777777" w:rsidR="00B16A11" w:rsidRDefault="00B16A11" w:rsidP="00F819B6">
      <w:pPr>
        <w:tabs>
          <w:tab w:val="left" w:pos="90"/>
        </w:tabs>
        <w:spacing w:line="240" w:lineRule="auto"/>
        <w:contextualSpacing/>
        <w:rPr>
          <w:rFonts w:ascii="Times New Roman" w:hAnsi="Times New Roman" w:cs="Times New Roman"/>
          <w:sz w:val="24"/>
          <w:szCs w:val="24"/>
        </w:rPr>
      </w:pPr>
    </w:p>
    <w:p w14:paraId="522E6CDD" w14:textId="79A5C5A7" w:rsidR="001D0385" w:rsidRDefault="001D0385" w:rsidP="00F819B6">
      <w:pPr>
        <w:tabs>
          <w:tab w:val="left" w:pos="90"/>
        </w:tabs>
        <w:spacing w:line="240" w:lineRule="auto"/>
        <w:contextualSpacing/>
        <w:rPr>
          <w:rFonts w:ascii="Times New Roman" w:hAnsi="Times New Roman" w:cs="Times New Roman"/>
          <w:sz w:val="24"/>
          <w:szCs w:val="24"/>
        </w:rPr>
      </w:pPr>
      <w:r>
        <w:rPr>
          <w:rFonts w:ascii="Times New Roman" w:hAnsi="Times New Roman" w:cs="Times New Roman"/>
          <w:sz w:val="24"/>
          <w:szCs w:val="24"/>
        </w:rPr>
        <w:t>Lesley A</w:t>
      </w:r>
      <w:r w:rsidR="00FB0480">
        <w:rPr>
          <w:rFonts w:ascii="Times New Roman" w:hAnsi="Times New Roman" w:cs="Times New Roman"/>
          <w:sz w:val="24"/>
          <w:szCs w:val="24"/>
        </w:rPr>
        <w:t>.</w:t>
      </w:r>
      <w:r>
        <w:rPr>
          <w:rFonts w:ascii="Times New Roman" w:hAnsi="Times New Roman" w:cs="Times New Roman"/>
          <w:sz w:val="24"/>
          <w:szCs w:val="24"/>
        </w:rPr>
        <w:t xml:space="preserve"> Benn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744E7">
        <w:rPr>
          <w:rFonts w:ascii="Times New Roman" w:hAnsi="Times New Roman" w:cs="Times New Roman"/>
          <w:sz w:val="24"/>
          <w:szCs w:val="24"/>
        </w:rPr>
        <w:tab/>
      </w:r>
      <w:r w:rsidR="00C744E7">
        <w:rPr>
          <w:rFonts w:ascii="Times New Roman" w:hAnsi="Times New Roman" w:cs="Times New Roman"/>
          <w:sz w:val="24"/>
          <w:szCs w:val="24"/>
        </w:rPr>
        <w:tab/>
        <w:t xml:space="preserve">  </w:t>
      </w:r>
      <w:r w:rsidR="00F819B6">
        <w:rPr>
          <w:rFonts w:ascii="Times New Roman" w:hAnsi="Times New Roman" w:cs="Times New Roman"/>
          <w:sz w:val="24"/>
          <w:szCs w:val="24"/>
        </w:rPr>
        <w:t>Sayed Ramiz Husaini</w:t>
      </w:r>
    </w:p>
    <w:p w14:paraId="5A133E9D" w14:textId="77777777" w:rsidR="001D0385" w:rsidRDefault="001D0385" w:rsidP="00056014">
      <w:pPr>
        <w:tabs>
          <w:tab w:val="left" w:pos="90"/>
        </w:tabs>
        <w:spacing w:line="240" w:lineRule="auto"/>
        <w:contextualSpacing/>
        <w:rPr>
          <w:rFonts w:ascii="Times New Roman" w:hAnsi="Times New Roman" w:cs="Times New Roman"/>
          <w:sz w:val="24"/>
          <w:szCs w:val="24"/>
        </w:rPr>
      </w:pPr>
      <w:r>
        <w:rPr>
          <w:rFonts w:ascii="Times New Roman" w:hAnsi="Times New Roman" w:cs="Times New Roman"/>
          <w:sz w:val="24"/>
          <w:szCs w:val="24"/>
        </w:rPr>
        <w:t>Executive Director</w:t>
      </w:r>
      <w:r w:rsidR="00C744E7">
        <w:rPr>
          <w:rFonts w:ascii="Times New Roman" w:hAnsi="Times New Roman" w:cs="Times New Roman"/>
          <w:sz w:val="24"/>
          <w:szCs w:val="24"/>
        </w:rPr>
        <w:tab/>
      </w:r>
      <w:r w:rsidR="00C744E7">
        <w:rPr>
          <w:rFonts w:ascii="Times New Roman" w:hAnsi="Times New Roman" w:cs="Times New Roman"/>
          <w:sz w:val="24"/>
          <w:szCs w:val="24"/>
        </w:rPr>
        <w:tab/>
      </w:r>
      <w:r w:rsidR="00C744E7">
        <w:rPr>
          <w:rFonts w:ascii="Times New Roman" w:hAnsi="Times New Roman" w:cs="Times New Roman"/>
          <w:sz w:val="24"/>
          <w:szCs w:val="24"/>
        </w:rPr>
        <w:tab/>
      </w:r>
      <w:r w:rsidR="00C744E7">
        <w:rPr>
          <w:rFonts w:ascii="Times New Roman" w:hAnsi="Times New Roman" w:cs="Times New Roman"/>
          <w:sz w:val="24"/>
          <w:szCs w:val="24"/>
        </w:rPr>
        <w:tab/>
        <w:t xml:space="preserve">    </w:t>
      </w:r>
      <w:r w:rsidR="00C744E7">
        <w:rPr>
          <w:rFonts w:ascii="Times New Roman" w:hAnsi="Times New Roman" w:cs="Times New Roman"/>
          <w:sz w:val="24"/>
          <w:szCs w:val="24"/>
        </w:rPr>
        <w:tab/>
        <w:t xml:space="preserve">   </w:t>
      </w:r>
      <w:r w:rsidR="00C616AC">
        <w:rPr>
          <w:rFonts w:ascii="Times New Roman" w:hAnsi="Times New Roman" w:cs="Times New Roman"/>
          <w:sz w:val="24"/>
          <w:szCs w:val="24"/>
        </w:rPr>
        <w:tab/>
        <w:t xml:space="preserve"> Afghanistan</w:t>
      </w:r>
      <w:r w:rsidR="00C744E7">
        <w:rPr>
          <w:rFonts w:ascii="Times New Roman" w:hAnsi="Times New Roman" w:cs="Times New Roman"/>
          <w:sz w:val="24"/>
          <w:szCs w:val="24"/>
        </w:rPr>
        <w:t xml:space="preserve"> National Administrator</w:t>
      </w:r>
    </w:p>
    <w:p w14:paraId="2F55EF31" w14:textId="77777777" w:rsidR="001D0385" w:rsidRPr="001D0385" w:rsidRDefault="001D0385" w:rsidP="001D0385">
      <w:pPr>
        <w:tabs>
          <w:tab w:val="left" w:pos="90"/>
        </w:tabs>
        <w:spacing w:line="240" w:lineRule="auto"/>
        <w:rPr>
          <w:rFonts w:ascii="Times New Roman" w:hAnsi="Times New Roman" w:cs="Times New Roman"/>
          <w:sz w:val="24"/>
          <w:szCs w:val="24"/>
        </w:rPr>
      </w:pPr>
      <w:r>
        <w:rPr>
          <w:rFonts w:ascii="Times New Roman" w:hAnsi="Times New Roman" w:cs="Times New Roman"/>
          <w:sz w:val="24"/>
          <w:szCs w:val="24"/>
        </w:rPr>
        <w:t>International Law Students Association</w:t>
      </w:r>
    </w:p>
    <w:sectPr w:rsidR="001D0385" w:rsidRPr="001D0385" w:rsidSect="00783BCC">
      <w:footerReference w:type="default" r:id="rId10"/>
      <w:pgSz w:w="12240" w:h="15840"/>
      <w:pgMar w:top="36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7B8F4" w14:textId="77777777" w:rsidR="00900A69" w:rsidRDefault="00900A69" w:rsidP="00DD2D34">
      <w:pPr>
        <w:spacing w:after="0" w:line="240" w:lineRule="auto"/>
      </w:pPr>
      <w:r>
        <w:separator/>
      </w:r>
    </w:p>
  </w:endnote>
  <w:endnote w:type="continuationSeparator" w:id="0">
    <w:p w14:paraId="2EF5796A" w14:textId="77777777" w:rsidR="00900A69" w:rsidRDefault="00900A69" w:rsidP="00DD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108772"/>
      <w:docPartObj>
        <w:docPartGallery w:val="Page Numbers (Bottom of Page)"/>
        <w:docPartUnique/>
      </w:docPartObj>
    </w:sdtPr>
    <w:sdtEndPr>
      <w:rPr>
        <w:noProof/>
      </w:rPr>
    </w:sdtEndPr>
    <w:sdtContent>
      <w:p w14:paraId="2532E866" w14:textId="423865F2" w:rsidR="00DD2D34" w:rsidRDefault="00DD2D34">
        <w:pPr>
          <w:pStyle w:val="Footer"/>
          <w:jc w:val="center"/>
        </w:pPr>
        <w:r>
          <w:fldChar w:fldCharType="begin"/>
        </w:r>
        <w:r>
          <w:instrText xml:space="preserve"> PAGE   \* MERGEFORMAT </w:instrText>
        </w:r>
        <w:r>
          <w:fldChar w:fldCharType="separate"/>
        </w:r>
        <w:r w:rsidR="002D7D35">
          <w:rPr>
            <w:noProof/>
          </w:rPr>
          <w:t>1</w:t>
        </w:r>
        <w:r>
          <w:rPr>
            <w:noProof/>
          </w:rPr>
          <w:fldChar w:fldCharType="end"/>
        </w:r>
      </w:p>
    </w:sdtContent>
  </w:sdt>
  <w:p w14:paraId="2D0A6547" w14:textId="77777777" w:rsidR="00DD2D34" w:rsidRDefault="00DD2D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2573A" w14:textId="77777777" w:rsidR="00900A69" w:rsidRDefault="00900A69" w:rsidP="00DD2D34">
      <w:pPr>
        <w:spacing w:after="0" w:line="240" w:lineRule="auto"/>
      </w:pPr>
      <w:r>
        <w:separator/>
      </w:r>
    </w:p>
  </w:footnote>
  <w:footnote w:type="continuationSeparator" w:id="0">
    <w:p w14:paraId="1FCDC593" w14:textId="77777777" w:rsidR="00900A69" w:rsidRDefault="00900A69" w:rsidP="00DD2D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58D9"/>
    <w:multiLevelType w:val="hybridMultilevel"/>
    <w:tmpl w:val="9800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210EC4"/>
    <w:multiLevelType w:val="hybridMultilevel"/>
    <w:tmpl w:val="27264856"/>
    <w:lvl w:ilvl="0" w:tplc="620E26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B709E6"/>
    <w:multiLevelType w:val="hybridMultilevel"/>
    <w:tmpl w:val="A5728B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6A5191"/>
    <w:multiLevelType w:val="hybridMultilevel"/>
    <w:tmpl w:val="158CE714"/>
    <w:lvl w:ilvl="0" w:tplc="04090001">
      <w:start w:val="1"/>
      <w:numFmt w:val="bullet"/>
      <w:lvlText w:val=""/>
      <w:lvlJc w:val="left"/>
      <w:pPr>
        <w:ind w:left="720" w:hanging="360"/>
      </w:pPr>
      <w:rPr>
        <w:rFonts w:ascii="Symbol" w:hAnsi="Symbol" w:hint="default"/>
      </w:rPr>
    </w:lvl>
    <w:lvl w:ilvl="1" w:tplc="880A80B8">
      <w:start w:val="1"/>
      <w:numFmt w:val="lowerLetter"/>
      <w:lvlText w:val="%2."/>
      <w:lvlJc w:val="left"/>
      <w:pPr>
        <w:ind w:left="1440" w:hanging="360"/>
      </w:pPr>
      <w:rPr>
        <w:rFonts w:ascii="Times New Roman" w:eastAsiaTheme="minorHAnsi" w:hAnsi="Times New Roman"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B91"/>
    <w:rsid w:val="00024628"/>
    <w:rsid w:val="00056014"/>
    <w:rsid w:val="00061713"/>
    <w:rsid w:val="00074218"/>
    <w:rsid w:val="000A4156"/>
    <w:rsid w:val="000A643A"/>
    <w:rsid w:val="000C4EFF"/>
    <w:rsid w:val="000C7465"/>
    <w:rsid w:val="000D328E"/>
    <w:rsid w:val="000D5E83"/>
    <w:rsid w:val="000E7FCB"/>
    <w:rsid w:val="000F33FB"/>
    <w:rsid w:val="0010497E"/>
    <w:rsid w:val="001154E1"/>
    <w:rsid w:val="00117259"/>
    <w:rsid w:val="00122BCA"/>
    <w:rsid w:val="00126295"/>
    <w:rsid w:val="00153D3A"/>
    <w:rsid w:val="00165799"/>
    <w:rsid w:val="00181975"/>
    <w:rsid w:val="00186FA6"/>
    <w:rsid w:val="001B2170"/>
    <w:rsid w:val="001B5D01"/>
    <w:rsid w:val="001B6BF2"/>
    <w:rsid w:val="001C5CF3"/>
    <w:rsid w:val="001D0385"/>
    <w:rsid w:val="001E67D0"/>
    <w:rsid w:val="002434DB"/>
    <w:rsid w:val="002450B5"/>
    <w:rsid w:val="00263D5B"/>
    <w:rsid w:val="00264B39"/>
    <w:rsid w:val="00264D9A"/>
    <w:rsid w:val="00272FC7"/>
    <w:rsid w:val="0028568F"/>
    <w:rsid w:val="002B0FCB"/>
    <w:rsid w:val="002D7D35"/>
    <w:rsid w:val="002E6ACE"/>
    <w:rsid w:val="002F01B6"/>
    <w:rsid w:val="00302DFC"/>
    <w:rsid w:val="00305E20"/>
    <w:rsid w:val="003278DC"/>
    <w:rsid w:val="0033330A"/>
    <w:rsid w:val="003451D9"/>
    <w:rsid w:val="0035704E"/>
    <w:rsid w:val="003709BB"/>
    <w:rsid w:val="00382A82"/>
    <w:rsid w:val="003C1E4D"/>
    <w:rsid w:val="003D1389"/>
    <w:rsid w:val="003D6ED3"/>
    <w:rsid w:val="003E79FB"/>
    <w:rsid w:val="003F1356"/>
    <w:rsid w:val="003F6FE3"/>
    <w:rsid w:val="004021D8"/>
    <w:rsid w:val="00436F1F"/>
    <w:rsid w:val="00450A8D"/>
    <w:rsid w:val="004829B4"/>
    <w:rsid w:val="004A6B60"/>
    <w:rsid w:val="004A6DBA"/>
    <w:rsid w:val="004D3A29"/>
    <w:rsid w:val="004F6DE7"/>
    <w:rsid w:val="005033E5"/>
    <w:rsid w:val="005041F9"/>
    <w:rsid w:val="0056390F"/>
    <w:rsid w:val="005655C9"/>
    <w:rsid w:val="0057312C"/>
    <w:rsid w:val="00581460"/>
    <w:rsid w:val="005A31F7"/>
    <w:rsid w:val="005B5030"/>
    <w:rsid w:val="005D096E"/>
    <w:rsid w:val="005E3504"/>
    <w:rsid w:val="005E55DA"/>
    <w:rsid w:val="005E6630"/>
    <w:rsid w:val="005E7742"/>
    <w:rsid w:val="005F7A71"/>
    <w:rsid w:val="00614294"/>
    <w:rsid w:val="006142FF"/>
    <w:rsid w:val="00617B32"/>
    <w:rsid w:val="00623554"/>
    <w:rsid w:val="00650161"/>
    <w:rsid w:val="00650945"/>
    <w:rsid w:val="00685CBB"/>
    <w:rsid w:val="00694F80"/>
    <w:rsid w:val="006A431F"/>
    <w:rsid w:val="006B24A2"/>
    <w:rsid w:val="006C65FC"/>
    <w:rsid w:val="006E18F0"/>
    <w:rsid w:val="006E26C4"/>
    <w:rsid w:val="00715935"/>
    <w:rsid w:val="00732EB1"/>
    <w:rsid w:val="00756394"/>
    <w:rsid w:val="00761172"/>
    <w:rsid w:val="0077297A"/>
    <w:rsid w:val="00782AFB"/>
    <w:rsid w:val="00783BCC"/>
    <w:rsid w:val="007946E9"/>
    <w:rsid w:val="007A0B73"/>
    <w:rsid w:val="007C52B1"/>
    <w:rsid w:val="007C7625"/>
    <w:rsid w:val="007D215A"/>
    <w:rsid w:val="007D5458"/>
    <w:rsid w:val="007E5773"/>
    <w:rsid w:val="007E6E45"/>
    <w:rsid w:val="00860DE3"/>
    <w:rsid w:val="0086703B"/>
    <w:rsid w:val="00871BA2"/>
    <w:rsid w:val="00880072"/>
    <w:rsid w:val="008A3823"/>
    <w:rsid w:val="008B45E0"/>
    <w:rsid w:val="00900A69"/>
    <w:rsid w:val="00923DE3"/>
    <w:rsid w:val="00925AFB"/>
    <w:rsid w:val="009409C0"/>
    <w:rsid w:val="00941F72"/>
    <w:rsid w:val="00943A9A"/>
    <w:rsid w:val="00946CF8"/>
    <w:rsid w:val="00947316"/>
    <w:rsid w:val="00957052"/>
    <w:rsid w:val="00960218"/>
    <w:rsid w:val="00967C9D"/>
    <w:rsid w:val="009A1745"/>
    <w:rsid w:val="009B5F9E"/>
    <w:rsid w:val="009D24F9"/>
    <w:rsid w:val="009D3676"/>
    <w:rsid w:val="009F7EAD"/>
    <w:rsid w:val="00A04083"/>
    <w:rsid w:val="00A2200A"/>
    <w:rsid w:val="00A22D47"/>
    <w:rsid w:val="00A34C9B"/>
    <w:rsid w:val="00A6317A"/>
    <w:rsid w:val="00A77C36"/>
    <w:rsid w:val="00A86B91"/>
    <w:rsid w:val="00AA0E64"/>
    <w:rsid w:val="00AB4062"/>
    <w:rsid w:val="00B07C80"/>
    <w:rsid w:val="00B16365"/>
    <w:rsid w:val="00B16A11"/>
    <w:rsid w:val="00B3671F"/>
    <w:rsid w:val="00B764D1"/>
    <w:rsid w:val="00BA0506"/>
    <w:rsid w:val="00BB1ABA"/>
    <w:rsid w:val="00BC41D0"/>
    <w:rsid w:val="00BC581A"/>
    <w:rsid w:val="00BD74EA"/>
    <w:rsid w:val="00BE2F3B"/>
    <w:rsid w:val="00BF0759"/>
    <w:rsid w:val="00BF599C"/>
    <w:rsid w:val="00C008E0"/>
    <w:rsid w:val="00C14B1A"/>
    <w:rsid w:val="00C26F00"/>
    <w:rsid w:val="00C3434B"/>
    <w:rsid w:val="00C433A1"/>
    <w:rsid w:val="00C55198"/>
    <w:rsid w:val="00C616AC"/>
    <w:rsid w:val="00C6536A"/>
    <w:rsid w:val="00C744E7"/>
    <w:rsid w:val="00C91E0E"/>
    <w:rsid w:val="00CB0A94"/>
    <w:rsid w:val="00CD212B"/>
    <w:rsid w:val="00D01DE6"/>
    <w:rsid w:val="00D06928"/>
    <w:rsid w:val="00D12C01"/>
    <w:rsid w:val="00D51CD5"/>
    <w:rsid w:val="00D62B5C"/>
    <w:rsid w:val="00D66424"/>
    <w:rsid w:val="00D81126"/>
    <w:rsid w:val="00D82468"/>
    <w:rsid w:val="00DA3EF4"/>
    <w:rsid w:val="00DC003A"/>
    <w:rsid w:val="00DD2D34"/>
    <w:rsid w:val="00DD67AA"/>
    <w:rsid w:val="00DE2DAF"/>
    <w:rsid w:val="00DF60C4"/>
    <w:rsid w:val="00E14740"/>
    <w:rsid w:val="00E21F08"/>
    <w:rsid w:val="00E2652F"/>
    <w:rsid w:val="00E35BA4"/>
    <w:rsid w:val="00E52A11"/>
    <w:rsid w:val="00E855D3"/>
    <w:rsid w:val="00E86DE0"/>
    <w:rsid w:val="00EA7471"/>
    <w:rsid w:val="00EB4D51"/>
    <w:rsid w:val="00EB738F"/>
    <w:rsid w:val="00EF3FD0"/>
    <w:rsid w:val="00F05351"/>
    <w:rsid w:val="00F11A45"/>
    <w:rsid w:val="00F2212C"/>
    <w:rsid w:val="00F56CB7"/>
    <w:rsid w:val="00F631C7"/>
    <w:rsid w:val="00F710E5"/>
    <w:rsid w:val="00F819B6"/>
    <w:rsid w:val="00F91D30"/>
    <w:rsid w:val="00FA1A54"/>
    <w:rsid w:val="00FA28F7"/>
    <w:rsid w:val="00FA72E8"/>
    <w:rsid w:val="00FB0480"/>
    <w:rsid w:val="00FD0017"/>
    <w:rsid w:val="00FE11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D8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B91"/>
    <w:rPr>
      <w:rFonts w:ascii="Tahoma" w:hAnsi="Tahoma" w:cs="Tahoma"/>
      <w:sz w:val="16"/>
      <w:szCs w:val="16"/>
    </w:rPr>
  </w:style>
  <w:style w:type="character" w:styleId="Hyperlink">
    <w:name w:val="Hyperlink"/>
    <w:basedOn w:val="DefaultParagraphFont"/>
    <w:uiPriority w:val="99"/>
    <w:unhideWhenUsed/>
    <w:rsid w:val="00302DFC"/>
    <w:rPr>
      <w:color w:val="0000FF"/>
      <w:u w:val="single"/>
    </w:rPr>
  </w:style>
  <w:style w:type="paragraph" w:styleId="ListParagraph">
    <w:name w:val="List Paragraph"/>
    <w:basedOn w:val="Normal"/>
    <w:uiPriority w:val="34"/>
    <w:qFormat/>
    <w:rsid w:val="00BF0759"/>
    <w:pPr>
      <w:ind w:left="720"/>
      <w:contextualSpacing/>
    </w:pPr>
  </w:style>
  <w:style w:type="character" w:styleId="CommentReference">
    <w:name w:val="annotation reference"/>
    <w:basedOn w:val="DefaultParagraphFont"/>
    <w:uiPriority w:val="99"/>
    <w:semiHidden/>
    <w:unhideWhenUsed/>
    <w:rsid w:val="003709BB"/>
    <w:rPr>
      <w:sz w:val="16"/>
      <w:szCs w:val="16"/>
    </w:rPr>
  </w:style>
  <w:style w:type="paragraph" w:styleId="CommentText">
    <w:name w:val="annotation text"/>
    <w:basedOn w:val="Normal"/>
    <w:link w:val="CommentTextChar"/>
    <w:uiPriority w:val="99"/>
    <w:semiHidden/>
    <w:unhideWhenUsed/>
    <w:rsid w:val="003709BB"/>
    <w:pPr>
      <w:spacing w:line="240" w:lineRule="auto"/>
    </w:pPr>
    <w:rPr>
      <w:sz w:val="20"/>
      <w:szCs w:val="20"/>
    </w:rPr>
  </w:style>
  <w:style w:type="character" w:customStyle="1" w:styleId="CommentTextChar">
    <w:name w:val="Comment Text Char"/>
    <w:basedOn w:val="DefaultParagraphFont"/>
    <w:link w:val="CommentText"/>
    <w:uiPriority w:val="99"/>
    <w:semiHidden/>
    <w:rsid w:val="003709BB"/>
    <w:rPr>
      <w:sz w:val="20"/>
      <w:szCs w:val="20"/>
    </w:rPr>
  </w:style>
  <w:style w:type="paragraph" w:styleId="CommentSubject">
    <w:name w:val="annotation subject"/>
    <w:basedOn w:val="CommentText"/>
    <w:next w:val="CommentText"/>
    <w:link w:val="CommentSubjectChar"/>
    <w:uiPriority w:val="99"/>
    <w:semiHidden/>
    <w:unhideWhenUsed/>
    <w:rsid w:val="003709BB"/>
    <w:rPr>
      <w:b/>
      <w:bCs/>
    </w:rPr>
  </w:style>
  <w:style w:type="character" w:customStyle="1" w:styleId="CommentSubjectChar">
    <w:name w:val="Comment Subject Char"/>
    <w:basedOn w:val="CommentTextChar"/>
    <w:link w:val="CommentSubject"/>
    <w:uiPriority w:val="99"/>
    <w:semiHidden/>
    <w:rsid w:val="003709BB"/>
    <w:rPr>
      <w:b/>
      <w:bCs/>
      <w:sz w:val="20"/>
      <w:szCs w:val="20"/>
    </w:rPr>
  </w:style>
  <w:style w:type="paragraph" w:customStyle="1" w:styleId="Default">
    <w:name w:val="Default"/>
    <w:rsid w:val="00D62B5C"/>
    <w:pPr>
      <w:autoSpaceDE w:val="0"/>
      <w:autoSpaceDN w:val="0"/>
      <w:adjustRightInd w:val="0"/>
      <w:spacing w:after="0" w:line="240" w:lineRule="auto"/>
    </w:pPr>
    <w:rPr>
      <w:rFonts w:ascii="Corbel" w:hAnsi="Corbel" w:cs="Corbel"/>
      <w:color w:val="000000"/>
      <w:sz w:val="24"/>
      <w:szCs w:val="24"/>
    </w:rPr>
  </w:style>
  <w:style w:type="paragraph" w:styleId="Header">
    <w:name w:val="header"/>
    <w:basedOn w:val="Normal"/>
    <w:link w:val="HeaderChar"/>
    <w:uiPriority w:val="99"/>
    <w:unhideWhenUsed/>
    <w:rsid w:val="00DD2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D34"/>
  </w:style>
  <w:style w:type="paragraph" w:styleId="Footer">
    <w:name w:val="footer"/>
    <w:basedOn w:val="Normal"/>
    <w:link w:val="FooterChar"/>
    <w:uiPriority w:val="99"/>
    <w:unhideWhenUsed/>
    <w:rsid w:val="00DD2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D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B91"/>
    <w:rPr>
      <w:rFonts w:ascii="Tahoma" w:hAnsi="Tahoma" w:cs="Tahoma"/>
      <w:sz w:val="16"/>
      <w:szCs w:val="16"/>
    </w:rPr>
  </w:style>
  <w:style w:type="character" w:styleId="Hyperlink">
    <w:name w:val="Hyperlink"/>
    <w:basedOn w:val="DefaultParagraphFont"/>
    <w:uiPriority w:val="99"/>
    <w:unhideWhenUsed/>
    <w:rsid w:val="00302DFC"/>
    <w:rPr>
      <w:color w:val="0000FF"/>
      <w:u w:val="single"/>
    </w:rPr>
  </w:style>
  <w:style w:type="paragraph" w:styleId="ListParagraph">
    <w:name w:val="List Paragraph"/>
    <w:basedOn w:val="Normal"/>
    <w:uiPriority w:val="34"/>
    <w:qFormat/>
    <w:rsid w:val="00BF0759"/>
    <w:pPr>
      <w:ind w:left="720"/>
      <w:contextualSpacing/>
    </w:pPr>
  </w:style>
  <w:style w:type="character" w:styleId="CommentReference">
    <w:name w:val="annotation reference"/>
    <w:basedOn w:val="DefaultParagraphFont"/>
    <w:uiPriority w:val="99"/>
    <w:semiHidden/>
    <w:unhideWhenUsed/>
    <w:rsid w:val="003709BB"/>
    <w:rPr>
      <w:sz w:val="16"/>
      <w:szCs w:val="16"/>
    </w:rPr>
  </w:style>
  <w:style w:type="paragraph" w:styleId="CommentText">
    <w:name w:val="annotation text"/>
    <w:basedOn w:val="Normal"/>
    <w:link w:val="CommentTextChar"/>
    <w:uiPriority w:val="99"/>
    <w:semiHidden/>
    <w:unhideWhenUsed/>
    <w:rsid w:val="003709BB"/>
    <w:pPr>
      <w:spacing w:line="240" w:lineRule="auto"/>
    </w:pPr>
    <w:rPr>
      <w:sz w:val="20"/>
      <w:szCs w:val="20"/>
    </w:rPr>
  </w:style>
  <w:style w:type="character" w:customStyle="1" w:styleId="CommentTextChar">
    <w:name w:val="Comment Text Char"/>
    <w:basedOn w:val="DefaultParagraphFont"/>
    <w:link w:val="CommentText"/>
    <w:uiPriority w:val="99"/>
    <w:semiHidden/>
    <w:rsid w:val="003709BB"/>
    <w:rPr>
      <w:sz w:val="20"/>
      <w:szCs w:val="20"/>
    </w:rPr>
  </w:style>
  <w:style w:type="paragraph" w:styleId="CommentSubject">
    <w:name w:val="annotation subject"/>
    <w:basedOn w:val="CommentText"/>
    <w:next w:val="CommentText"/>
    <w:link w:val="CommentSubjectChar"/>
    <w:uiPriority w:val="99"/>
    <w:semiHidden/>
    <w:unhideWhenUsed/>
    <w:rsid w:val="003709BB"/>
    <w:rPr>
      <w:b/>
      <w:bCs/>
    </w:rPr>
  </w:style>
  <w:style w:type="character" w:customStyle="1" w:styleId="CommentSubjectChar">
    <w:name w:val="Comment Subject Char"/>
    <w:basedOn w:val="CommentTextChar"/>
    <w:link w:val="CommentSubject"/>
    <w:uiPriority w:val="99"/>
    <w:semiHidden/>
    <w:rsid w:val="003709BB"/>
    <w:rPr>
      <w:b/>
      <w:bCs/>
      <w:sz w:val="20"/>
      <w:szCs w:val="20"/>
    </w:rPr>
  </w:style>
  <w:style w:type="paragraph" w:customStyle="1" w:styleId="Default">
    <w:name w:val="Default"/>
    <w:rsid w:val="00D62B5C"/>
    <w:pPr>
      <w:autoSpaceDE w:val="0"/>
      <w:autoSpaceDN w:val="0"/>
      <w:adjustRightInd w:val="0"/>
      <w:spacing w:after="0" w:line="240" w:lineRule="auto"/>
    </w:pPr>
    <w:rPr>
      <w:rFonts w:ascii="Corbel" w:hAnsi="Corbel" w:cs="Corbel"/>
      <w:color w:val="000000"/>
      <w:sz w:val="24"/>
      <w:szCs w:val="24"/>
    </w:rPr>
  </w:style>
  <w:style w:type="paragraph" w:styleId="Header">
    <w:name w:val="header"/>
    <w:basedOn w:val="Normal"/>
    <w:link w:val="HeaderChar"/>
    <w:uiPriority w:val="99"/>
    <w:unhideWhenUsed/>
    <w:rsid w:val="00DD2D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D34"/>
  </w:style>
  <w:style w:type="paragraph" w:styleId="Footer">
    <w:name w:val="footer"/>
    <w:basedOn w:val="Normal"/>
    <w:link w:val="FooterChar"/>
    <w:uiPriority w:val="99"/>
    <w:unhideWhenUsed/>
    <w:rsid w:val="00DD2D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2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yedramizhussai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3DFCB-621B-402F-A4F6-DF900141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Washington School of Law</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UoW</dc:creator>
  <cp:lastModifiedBy>Ramiz Husaini</cp:lastModifiedBy>
  <cp:revision>5</cp:revision>
  <cp:lastPrinted>2016-10-21T15:22:00Z</cp:lastPrinted>
  <dcterms:created xsi:type="dcterms:W3CDTF">2018-10-30T05:19:00Z</dcterms:created>
  <dcterms:modified xsi:type="dcterms:W3CDTF">2018-11-10T14:15:00Z</dcterms:modified>
</cp:coreProperties>
</file>