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31383" w14:textId="77777777" w:rsidR="002911C0" w:rsidRPr="00344333" w:rsidRDefault="00E94A7B" w:rsidP="00344333">
      <w:pPr>
        <w:jc w:val="center"/>
        <w:rPr>
          <w:b/>
        </w:rPr>
      </w:pPr>
      <w:r>
        <w:rPr>
          <w:b/>
        </w:rPr>
        <w:t xml:space="preserve">EUROPEAN FRIENDLY RULES SUPPLEMENT </w:t>
      </w:r>
      <w:r w:rsidR="00FF2FC8">
        <w:rPr>
          <w:b/>
        </w:rPr>
        <w:t>201</w:t>
      </w:r>
      <w:r w:rsidR="00897239">
        <w:rPr>
          <w:b/>
        </w:rPr>
        <w:t>9</w:t>
      </w:r>
    </w:p>
    <w:p w14:paraId="7C802A3B" w14:textId="7F7F7C67" w:rsidR="00344333" w:rsidRDefault="00344333">
      <w:r>
        <w:t>This Rules Supplement has been promulgated by the Friendly Administrator with the approval of the Executive Director of the International Law Students Association.  Except as modified by this supplement, the Official Rules of the 201</w:t>
      </w:r>
      <w:r w:rsidR="00B44196">
        <w:t>9</w:t>
      </w:r>
      <w:r>
        <w:t xml:space="preserve"> Philip C. Jessup International Law Moot Court Competition shall apply.  </w:t>
      </w:r>
      <w:r w:rsidR="006B7AEE">
        <w:t xml:space="preserve"> </w:t>
      </w:r>
    </w:p>
    <w:p w14:paraId="5BE108A1" w14:textId="77777777" w:rsidR="00F2615C" w:rsidRDefault="00344333" w:rsidP="00F2615C">
      <w:pPr>
        <w:spacing w:after="0"/>
      </w:pPr>
      <w:r>
        <w:t>This Supplement shall not preclude the Friendly Administrator from adopting any additional measure b</w:t>
      </w:r>
      <w:r w:rsidR="00746DEE">
        <w:t>efore, during and after the 2018</w:t>
      </w:r>
      <w:r>
        <w:t xml:space="preserve"> Friendly Rounds, pursuant to Official Rule 1.6.</w:t>
      </w:r>
      <w:r>
        <w:cr/>
      </w:r>
    </w:p>
    <w:p w14:paraId="6314E852" w14:textId="77777777" w:rsidR="00344333" w:rsidRDefault="00344333" w:rsidP="00F2615C">
      <w:pPr>
        <w:spacing w:after="240"/>
      </w:pPr>
      <w:r>
        <w:t>1.</w:t>
      </w:r>
      <w:bookmarkStart w:id="0" w:name="_GoBack"/>
      <w:bookmarkEnd w:id="0"/>
      <w:r>
        <w:tab/>
        <w:t>Administration</w:t>
      </w:r>
      <w:r>
        <w:tab/>
      </w:r>
    </w:p>
    <w:p w14:paraId="342177D8" w14:textId="6AE7D0E3" w:rsidR="00D777FD" w:rsidRDefault="00344333">
      <w:r>
        <w:t>The Administrato</w:t>
      </w:r>
      <w:r w:rsidR="00746DEE">
        <w:t>r for the European Friendly 201</w:t>
      </w:r>
      <w:r w:rsidR="00B44196">
        <w:t>9</w:t>
      </w:r>
      <w:r>
        <w:t xml:space="preserve"> is Roxanna Nazari, </w:t>
      </w:r>
      <w:hyperlink r:id="rId6" w:history="1">
        <w:r w:rsidRPr="00CD4BDB">
          <w:rPr>
            <w:rStyle w:val="Hyperlink"/>
          </w:rPr>
          <w:t>roxanna.d.nazari@gmail.com</w:t>
        </w:r>
      </w:hyperlink>
      <w:r>
        <w:t xml:space="preserve">. </w:t>
      </w:r>
    </w:p>
    <w:p w14:paraId="02FF5C16" w14:textId="77777777" w:rsidR="005D135D" w:rsidRDefault="005D135D">
      <w:r>
        <w:t>2.</w:t>
      </w:r>
      <w:r>
        <w:tab/>
        <w:t>Interpretation of Rules</w:t>
      </w:r>
    </w:p>
    <w:p w14:paraId="197C5777" w14:textId="77777777" w:rsidR="005D135D" w:rsidRDefault="005D135D">
      <w:r>
        <w:t>Should any question arise as to the inter</w:t>
      </w:r>
      <w:r w:rsidR="00727E01">
        <w:t xml:space="preserve">pretation of this Rules </w:t>
      </w:r>
      <w:r>
        <w:t>Supplement, such questions shall be addressed to the Friendly Administrator.  Pursuant to Official Rule 1.7, the Executive Director shall serve as final arbiter of implementation and interpretation of this Rules Supplement.</w:t>
      </w:r>
    </w:p>
    <w:p w14:paraId="52342ECC" w14:textId="77777777" w:rsidR="00344333" w:rsidRDefault="00D777FD">
      <w:r>
        <w:t>3</w:t>
      </w:r>
      <w:r w:rsidR="00344333">
        <w:t>.</w:t>
      </w:r>
      <w:r w:rsidR="00344333">
        <w:tab/>
        <w:t>Location and Dates</w:t>
      </w:r>
    </w:p>
    <w:p w14:paraId="36F42C4A" w14:textId="4B663F92" w:rsidR="00344333" w:rsidRDefault="00746DEE">
      <w:r>
        <w:t>The European Friendly 201</w:t>
      </w:r>
      <w:r w:rsidR="00B44196">
        <w:t>9</w:t>
      </w:r>
      <w:r w:rsidR="00344333">
        <w:t xml:space="preserve"> will be held in </w:t>
      </w:r>
      <w:r w:rsidR="00B44196">
        <w:t>Lisbon</w:t>
      </w:r>
      <w:r>
        <w:t xml:space="preserve">, </w:t>
      </w:r>
      <w:r w:rsidR="00B44196">
        <w:t>Portugal, 21 – 23 February</w:t>
      </w:r>
      <w:r>
        <w:t xml:space="preserve"> 201</w:t>
      </w:r>
      <w:r w:rsidR="00B44196">
        <w:t>9</w:t>
      </w:r>
      <w:r w:rsidR="00412927">
        <w:t xml:space="preserve">.  </w:t>
      </w:r>
    </w:p>
    <w:p w14:paraId="5053E71A" w14:textId="77777777" w:rsidR="005D135D" w:rsidRDefault="00D777FD">
      <w:r>
        <w:t>4</w:t>
      </w:r>
      <w:r w:rsidR="00344333">
        <w:t>.</w:t>
      </w:r>
      <w:r w:rsidR="00344333">
        <w:tab/>
      </w:r>
      <w:r w:rsidR="00412927">
        <w:t>Eligibility</w:t>
      </w:r>
    </w:p>
    <w:p w14:paraId="2E0CFAD2" w14:textId="724A94F9" w:rsidR="00B44196" w:rsidRDefault="00D777FD">
      <w:r>
        <w:t xml:space="preserve">A team is eligible to participate in the </w:t>
      </w:r>
      <w:r w:rsidR="009061CA">
        <w:t>Friendly if it is the sole</w:t>
      </w:r>
      <w:r w:rsidR="009F5BD4">
        <w:t xml:space="preserve"> </w:t>
      </w:r>
      <w:r>
        <w:t>representative of its jurisdiction</w:t>
      </w:r>
      <w:r w:rsidR="00535CB6">
        <w:t xml:space="preserve"> </w:t>
      </w:r>
      <w:r>
        <w:t>participating in the Jessup Competition</w:t>
      </w:r>
      <w:r w:rsidR="00B44196">
        <w:t xml:space="preserve"> and if it is not participating in any other Friendly</w:t>
      </w:r>
      <w:r>
        <w:t xml:space="preserve">.  </w:t>
      </w:r>
      <w:r w:rsidR="00535CB6">
        <w:t xml:space="preserve"> Participation in the Friendly shall not disqualify any such team from participating in the International Rounds.  </w:t>
      </w:r>
    </w:p>
    <w:p w14:paraId="3DD5B094" w14:textId="241675C6" w:rsidR="00D777FD" w:rsidRDefault="00B44196">
      <w:proofErr w:type="gramStart"/>
      <w:r>
        <w:t>In the event that</w:t>
      </w:r>
      <w:proofErr w:type="gramEnd"/>
      <w:r>
        <w:t xml:space="preserve"> a jurisdiction with two or more universities wishes to participate in the Friendly, permission must be obtained from the ILSA Executive Director</w:t>
      </w:r>
      <w:r w:rsidR="00BE4FD9">
        <w:t>.</w:t>
      </w:r>
    </w:p>
    <w:p w14:paraId="0CB0EF3F" w14:textId="0AE3DC67" w:rsidR="00B44196" w:rsidRDefault="00B44196">
      <w:r>
        <w:t>5.</w:t>
      </w:r>
      <w:r>
        <w:tab/>
        <w:t>Registration</w:t>
      </w:r>
    </w:p>
    <w:p w14:paraId="49E0E401" w14:textId="219EC7C4" w:rsidR="005D135D" w:rsidRDefault="00D777FD">
      <w:r>
        <w:t>Teams wishing to participate in the Friendly must register with the Friendly Administrator</w:t>
      </w:r>
      <w:r w:rsidR="00B44196">
        <w:t xml:space="preserve"> and promptly provide the information requested.  There is no fee to participate in the Friendly.</w:t>
      </w:r>
      <w:r>
        <w:t xml:space="preserve">  </w:t>
      </w:r>
      <w:r w:rsidR="006B7AEE">
        <w:t xml:space="preserve"> </w:t>
      </w:r>
    </w:p>
    <w:p w14:paraId="5397E80F" w14:textId="07DE32AC" w:rsidR="006B7AEE" w:rsidRDefault="006F5CFF">
      <w:r>
        <w:t>6</w:t>
      </w:r>
      <w:r w:rsidR="00D777FD">
        <w:t>.</w:t>
      </w:r>
      <w:r w:rsidR="00D777FD">
        <w:tab/>
      </w:r>
      <w:r w:rsidR="006B7AEE">
        <w:t>Memorials</w:t>
      </w:r>
    </w:p>
    <w:p w14:paraId="05AE5E4C" w14:textId="04BBBB16" w:rsidR="006B7AEE" w:rsidRDefault="006B7AEE">
      <w:r>
        <w:t xml:space="preserve">Each team shall send </w:t>
      </w:r>
      <w:r w:rsidR="001A46F3">
        <w:t>an electronic copy</w:t>
      </w:r>
      <w:r>
        <w:t xml:space="preserve"> of </w:t>
      </w:r>
      <w:r w:rsidR="008607A0">
        <w:t>both</w:t>
      </w:r>
      <w:r>
        <w:t xml:space="preserve"> Applicant and Respondent memorials to the Friendly Administrator </w:t>
      </w:r>
      <w:r w:rsidR="006163B1">
        <w:t xml:space="preserve">on </w:t>
      </w:r>
      <w:r w:rsidR="006F5CFF">
        <w:t xml:space="preserve">11 </w:t>
      </w:r>
      <w:r w:rsidR="008600AD">
        <w:t>January 201</w:t>
      </w:r>
      <w:r w:rsidR="00B44196">
        <w:t>9</w:t>
      </w:r>
      <w:r w:rsidR="006163B1">
        <w:t xml:space="preserve"> </w:t>
      </w:r>
      <w:r w:rsidR="00727E01">
        <w:t xml:space="preserve">or </w:t>
      </w:r>
      <w:r>
        <w:t xml:space="preserve">as soon as </w:t>
      </w:r>
      <w:r w:rsidR="00727E01">
        <w:t>its</w:t>
      </w:r>
      <w:r>
        <w:t xml:space="preserve"> par</w:t>
      </w:r>
      <w:r w:rsidR="006163B1">
        <w:t>ticipation has been confirmed, which ever date is later.</w:t>
      </w:r>
    </w:p>
    <w:p w14:paraId="0D642ABB" w14:textId="77777777" w:rsidR="00F865D8" w:rsidRDefault="006163B1">
      <w:r>
        <w:t xml:space="preserve">Memorials shall not be scored for the Friendly.  </w:t>
      </w:r>
    </w:p>
    <w:p w14:paraId="56C80659" w14:textId="77777777" w:rsidR="006163B1" w:rsidRDefault="006163B1">
      <w:r>
        <w:t>Memorials shall be di</w:t>
      </w:r>
      <w:r w:rsidR="009061CA">
        <w:t xml:space="preserve">stributed to opposing teams and to the </w:t>
      </w:r>
      <w:r>
        <w:t>relevant oral round judges.</w:t>
      </w:r>
    </w:p>
    <w:p w14:paraId="52A869EF" w14:textId="23FB51C1" w:rsidR="006163B1" w:rsidRDefault="006F5CFF">
      <w:r>
        <w:lastRenderedPageBreak/>
        <w:t>7</w:t>
      </w:r>
      <w:r w:rsidR="00D777FD">
        <w:t>.</w:t>
      </w:r>
      <w:r w:rsidR="00D777FD">
        <w:tab/>
      </w:r>
      <w:r w:rsidR="006163B1">
        <w:t>Judges</w:t>
      </w:r>
    </w:p>
    <w:p w14:paraId="21F4DB5B" w14:textId="77777777" w:rsidR="006163B1" w:rsidRDefault="009061CA">
      <w:r>
        <w:t>Judge</w:t>
      </w:r>
      <w:r w:rsidR="006163B1">
        <w:t xml:space="preserve"> eligibility shall be </w:t>
      </w:r>
      <w:r w:rsidR="00F2615C">
        <w:t xml:space="preserve">determined </w:t>
      </w:r>
      <w:r w:rsidR="008607A0">
        <w:t>in the first instance by Official Rule 5, however</w:t>
      </w:r>
      <w:r w:rsidR="00F2615C">
        <w:t xml:space="preserve"> the </w:t>
      </w:r>
      <w:r w:rsidR="008607A0">
        <w:t xml:space="preserve">Friendly </w:t>
      </w:r>
      <w:r w:rsidR="00F2615C">
        <w:t>Administrator may make exce</w:t>
      </w:r>
      <w:r w:rsidR="00EF04D1">
        <w:t>ptions</w:t>
      </w:r>
      <w:r w:rsidR="00F2615C">
        <w:t xml:space="preserve"> in the best interests of the Friendly.  </w:t>
      </w:r>
      <w:r w:rsidR="001A46F3">
        <w:t>Pursuant to Rule 5.3</w:t>
      </w:r>
      <w:r w:rsidR="008607A0">
        <w:t>,</w:t>
      </w:r>
      <w:r w:rsidR="001A46F3">
        <w:t xml:space="preserve"> in no instance shall any team</w:t>
      </w:r>
      <w:r w:rsidR="00F2615C">
        <w:t xml:space="preserve"> advisor have access to the Bench Memorandum.  </w:t>
      </w:r>
    </w:p>
    <w:p w14:paraId="498FEA41" w14:textId="61188D3B" w:rsidR="00412927" w:rsidRDefault="006F5CFF">
      <w:r>
        <w:t>8</w:t>
      </w:r>
      <w:r w:rsidR="00412927">
        <w:t xml:space="preserve">. </w:t>
      </w:r>
      <w:r w:rsidR="00412927">
        <w:tab/>
        <w:t xml:space="preserve">Bailiffs </w:t>
      </w:r>
    </w:p>
    <w:p w14:paraId="311AA24C" w14:textId="41820445" w:rsidR="00412927" w:rsidRDefault="00412927">
      <w:r>
        <w:t>Bailiffs may be drawn from the members of participating Teams, althoug</w:t>
      </w:r>
      <w:r w:rsidR="008607A0">
        <w:t>h the Friendly Administrator will</w:t>
      </w:r>
      <w:r>
        <w:t xml:space="preserve"> make other arrangements w</w:t>
      </w:r>
      <w:r w:rsidR="009F5BD4">
        <w:t>h</w:t>
      </w:r>
      <w:r>
        <w:t>ere</w:t>
      </w:r>
      <w:r w:rsidR="009F5BD4">
        <w:t xml:space="preserve"> possible</w:t>
      </w:r>
      <w:r>
        <w:t>.</w:t>
      </w:r>
      <w:r w:rsidR="009F5BD4">
        <w:t xml:space="preserve"> Teams will be advised of the necessity </w:t>
      </w:r>
      <w:r>
        <w:t>to provide bailiffs</w:t>
      </w:r>
      <w:r w:rsidR="009061CA">
        <w:t xml:space="preserve"> at the orientation</w:t>
      </w:r>
      <w:r w:rsidR="008600AD">
        <w:t xml:space="preserve"> on 2</w:t>
      </w:r>
      <w:r w:rsidR="00B44196">
        <w:t>1</w:t>
      </w:r>
      <w:r w:rsidR="008600AD">
        <w:t xml:space="preserve"> </w:t>
      </w:r>
      <w:r w:rsidR="00B44196">
        <w:t>February</w:t>
      </w:r>
      <w:r w:rsidR="008600AD">
        <w:t xml:space="preserve"> 201</w:t>
      </w:r>
      <w:r w:rsidR="00B44196">
        <w:t>9</w:t>
      </w:r>
      <w:r w:rsidR="00F2615C">
        <w:t>.</w:t>
      </w:r>
      <w:r w:rsidR="00B44196">
        <w:t xml:space="preserve"> </w:t>
      </w:r>
      <w:r w:rsidR="00F2615C">
        <w:t xml:space="preserve"> </w:t>
      </w:r>
      <w:r>
        <w:t xml:space="preserve">Bailiffs from participating Teams will not handle completed scoresheets.  </w:t>
      </w:r>
    </w:p>
    <w:p w14:paraId="65D0F98D" w14:textId="3EDF9494" w:rsidR="00344333" w:rsidRDefault="006F5CFF">
      <w:r>
        <w:t>9</w:t>
      </w:r>
      <w:r w:rsidR="00D777FD">
        <w:t>.</w:t>
      </w:r>
      <w:r w:rsidR="00D777FD">
        <w:tab/>
      </w:r>
      <w:r w:rsidR="005D135D">
        <w:t>Preliminary Rounds</w:t>
      </w:r>
    </w:p>
    <w:p w14:paraId="1D027C0D" w14:textId="77777777" w:rsidR="006B7AEE" w:rsidRDefault="00D777FD">
      <w:r>
        <w:t>Each team</w:t>
      </w:r>
      <w:r w:rsidR="006B7AEE">
        <w:t xml:space="preserve"> shall participate in four oral rounds, twice as Applicant and twice as Respondent.  </w:t>
      </w:r>
      <w:r w:rsidR="00727E01">
        <w:t>Pairings shall b</w:t>
      </w:r>
      <w:r w:rsidR="00F865D8">
        <w:t>e determined by a ra</w:t>
      </w:r>
      <w:r w:rsidR="00F85366">
        <w:t>ndom draw</w:t>
      </w:r>
      <w:r w:rsidR="00F865D8">
        <w:t xml:space="preserve">.  </w:t>
      </w:r>
    </w:p>
    <w:p w14:paraId="035DD2CC" w14:textId="326D748A" w:rsidR="006B7AEE" w:rsidRDefault="006F5CFF">
      <w:r>
        <w:t>10</w:t>
      </w:r>
      <w:r w:rsidR="00D777FD">
        <w:t>.</w:t>
      </w:r>
      <w:r w:rsidR="00D777FD">
        <w:tab/>
      </w:r>
      <w:r w:rsidR="006B7AEE">
        <w:t>Final Round</w:t>
      </w:r>
    </w:p>
    <w:p w14:paraId="416C87F1" w14:textId="77777777" w:rsidR="006B7AEE" w:rsidRDefault="00F865D8">
      <w:r>
        <w:t xml:space="preserve">A </w:t>
      </w:r>
      <w:r w:rsidR="006B7AEE">
        <w:t>final round will be held b</w:t>
      </w:r>
      <w:r w:rsidR="00D777FD">
        <w:t>etween the top two ranked teams</w:t>
      </w:r>
      <w:r w:rsidR="00982D85">
        <w:t xml:space="preserve"> (calculated </w:t>
      </w:r>
      <w:proofErr w:type="gramStart"/>
      <w:r w:rsidR="00982D85">
        <w:t>on the basis of</w:t>
      </w:r>
      <w:proofErr w:type="gramEnd"/>
      <w:r w:rsidR="00982D85">
        <w:t xml:space="preserve"> Official Rule 10.8)</w:t>
      </w:r>
      <w:r w:rsidR="00D777FD">
        <w:t>.</w:t>
      </w:r>
      <w:r w:rsidR="006B7AEE">
        <w:t xml:space="preserve">  A coin toss</w:t>
      </w:r>
      <w:r>
        <w:t>, called by the first ranked team,</w:t>
      </w:r>
      <w:r w:rsidR="006B7AEE">
        <w:t xml:space="preserve"> shall determine which team has the pleading option.  </w:t>
      </w:r>
      <w:r>
        <w:t xml:space="preserve">The team which wins the coin toss will have a maximum of 10 minutes to choose which side it wishes to argue in the final round. </w:t>
      </w:r>
    </w:p>
    <w:p w14:paraId="7BA80C5A" w14:textId="77777777" w:rsidR="008600AD" w:rsidRDefault="008600AD">
      <w:r>
        <w:t>If at least 12 teams participate in the Friendly,</w:t>
      </w:r>
      <w:r w:rsidR="00EF04D1">
        <w:t xml:space="preserve"> the Administrator may hold</w:t>
      </w:r>
      <w:r>
        <w:t xml:space="preserve"> semifinal round</w:t>
      </w:r>
      <w:r w:rsidR="00EF04D1">
        <w:t>s</w:t>
      </w:r>
      <w:r>
        <w:t xml:space="preserve">.  </w:t>
      </w:r>
    </w:p>
    <w:p w14:paraId="78EED6CC" w14:textId="5ECE285E" w:rsidR="006B7AEE" w:rsidRDefault="00982D85">
      <w:r>
        <w:t>1</w:t>
      </w:r>
      <w:r w:rsidR="006F5CFF">
        <w:t>1</w:t>
      </w:r>
      <w:r w:rsidR="00D777FD">
        <w:t>.</w:t>
      </w:r>
      <w:r w:rsidR="00D777FD">
        <w:tab/>
      </w:r>
      <w:r w:rsidR="006B7AEE">
        <w:t>Penalties</w:t>
      </w:r>
    </w:p>
    <w:p w14:paraId="7DB344EB" w14:textId="77777777" w:rsidR="006B7AEE" w:rsidRDefault="006B7AEE">
      <w:r w:rsidRPr="006B7AEE">
        <w:t xml:space="preserve">The </w:t>
      </w:r>
      <w:r w:rsidR="00515A5C">
        <w:t xml:space="preserve">Friendly </w:t>
      </w:r>
      <w:r w:rsidRPr="006B7AEE">
        <w:t>Administrator has the discretion to apply any penalties relating to the oral rounds</w:t>
      </w:r>
      <w:r>
        <w:t xml:space="preserve"> pursuant to Official Rule 11.3</w:t>
      </w:r>
      <w:r w:rsidR="00515A5C">
        <w:t xml:space="preserve">. </w:t>
      </w:r>
    </w:p>
    <w:p w14:paraId="6167F277" w14:textId="73924043" w:rsidR="00515A5C" w:rsidRDefault="00982D85">
      <w:r>
        <w:t>1</w:t>
      </w:r>
      <w:r w:rsidR="006F5CFF">
        <w:t>2</w:t>
      </w:r>
      <w:r w:rsidR="00D777FD">
        <w:t>.</w:t>
      </w:r>
      <w:r w:rsidR="00D777FD">
        <w:tab/>
      </w:r>
      <w:r w:rsidR="00515A5C">
        <w:t>Awards</w:t>
      </w:r>
    </w:p>
    <w:p w14:paraId="6BCDAC40" w14:textId="1144921C" w:rsidR="005661D6" w:rsidRDefault="005661D6" w:rsidP="005661D6">
      <w:r>
        <w:t>Th</w:t>
      </w:r>
      <w:r w:rsidR="00B44196">
        <w:t xml:space="preserve">e </w:t>
      </w:r>
      <w:r w:rsidR="00F865D8">
        <w:t xml:space="preserve">team which wins the final round </w:t>
      </w:r>
      <w:r w:rsidR="00B44196">
        <w:t xml:space="preserve">and the runner-up team </w:t>
      </w:r>
      <w:r w:rsidR="00F865D8">
        <w:t xml:space="preserve">shall </w:t>
      </w:r>
      <w:r w:rsidR="00B44196">
        <w:t xml:space="preserve">each </w:t>
      </w:r>
      <w:r>
        <w:t xml:space="preserve">receive </w:t>
      </w:r>
      <w:r w:rsidR="00B44196">
        <w:t>a plaque</w:t>
      </w:r>
      <w:r w:rsidR="009F5BD4">
        <w:t>.</w:t>
      </w:r>
      <w:r w:rsidR="00B44196">
        <w:t xml:space="preserve"> </w:t>
      </w:r>
    </w:p>
    <w:p w14:paraId="4C55F81A" w14:textId="77777777" w:rsidR="005661D6" w:rsidRDefault="005661D6" w:rsidP="005661D6">
      <w:r>
        <w:t xml:space="preserve">The top five ranked oralists of the Friendly, determined by average score from the Preliminary Rounds, shall receive certificates.  </w:t>
      </w:r>
      <w:r w:rsidR="00F865D8">
        <w:t>An oralist must argue in at least two rounds for purposes of this ranking.</w:t>
      </w:r>
    </w:p>
    <w:p w14:paraId="191BEA2B" w14:textId="77777777" w:rsidR="005661D6" w:rsidRDefault="005661D6" w:rsidP="005661D6">
      <w:r>
        <w:t xml:space="preserve">An award shall be given to the members of the team which best exemplifies the spirit and purpose of the Friendly as voted for by participating teams.  Each team shall have one vote which it cannot bestow upon itself.  </w:t>
      </w:r>
    </w:p>
    <w:p w14:paraId="5EF33C9A" w14:textId="77777777" w:rsidR="00316B7F" w:rsidRDefault="00316B7F" w:rsidP="00316B7F">
      <w:r>
        <w:t>Roxanna Nazari</w:t>
      </w:r>
      <w:r>
        <w:tab/>
      </w:r>
      <w:r>
        <w:tab/>
      </w:r>
      <w:r>
        <w:tab/>
      </w:r>
      <w:r>
        <w:tab/>
      </w:r>
      <w:r>
        <w:tab/>
      </w:r>
      <w:r>
        <w:tab/>
      </w:r>
      <w:r w:rsidR="00E150B1">
        <w:t>Lesley Benn</w:t>
      </w:r>
    </w:p>
    <w:p w14:paraId="3468B6A3" w14:textId="77777777" w:rsidR="00D777FD" w:rsidRDefault="00316B7F" w:rsidP="00316B7F">
      <w:r>
        <w:t>Friendly Admin</w:t>
      </w:r>
      <w:r w:rsidR="00413451">
        <w:t>is</w:t>
      </w:r>
      <w:r>
        <w:t xml:space="preserve">trator </w:t>
      </w:r>
      <w:r>
        <w:tab/>
      </w:r>
      <w:r>
        <w:tab/>
      </w:r>
      <w:r>
        <w:tab/>
      </w:r>
      <w:r>
        <w:tab/>
      </w:r>
      <w:r>
        <w:tab/>
      </w:r>
      <w:r w:rsidR="00E150B1">
        <w:t>ILSA Executive Dire</w:t>
      </w:r>
      <w:r w:rsidR="00D777FD">
        <w:t>ctor</w:t>
      </w:r>
    </w:p>
    <w:sectPr w:rsidR="00D777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12F5" w14:textId="77777777" w:rsidR="007B0C74" w:rsidRDefault="007B0C74" w:rsidP="006B7AEE">
      <w:pPr>
        <w:spacing w:after="0" w:line="240" w:lineRule="auto"/>
      </w:pPr>
      <w:r>
        <w:separator/>
      </w:r>
    </w:p>
  </w:endnote>
  <w:endnote w:type="continuationSeparator" w:id="0">
    <w:p w14:paraId="0DFE03A0" w14:textId="77777777" w:rsidR="007B0C74" w:rsidRDefault="007B0C74" w:rsidP="006B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F888" w14:textId="77777777" w:rsidR="007B0C74" w:rsidRDefault="007B0C74" w:rsidP="006B7AEE">
      <w:pPr>
        <w:spacing w:after="0" w:line="240" w:lineRule="auto"/>
      </w:pPr>
      <w:r>
        <w:separator/>
      </w:r>
    </w:p>
  </w:footnote>
  <w:footnote w:type="continuationSeparator" w:id="0">
    <w:p w14:paraId="6F465C2E" w14:textId="77777777" w:rsidR="007B0C74" w:rsidRDefault="007B0C74" w:rsidP="006B7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33"/>
    <w:rsid w:val="00086E72"/>
    <w:rsid w:val="00103965"/>
    <w:rsid w:val="001A46F3"/>
    <w:rsid w:val="002911C0"/>
    <w:rsid w:val="00316B7F"/>
    <w:rsid w:val="00344333"/>
    <w:rsid w:val="00356D92"/>
    <w:rsid w:val="003B40AF"/>
    <w:rsid w:val="00412927"/>
    <w:rsid w:val="00413451"/>
    <w:rsid w:val="004C5A20"/>
    <w:rsid w:val="00515A5C"/>
    <w:rsid w:val="00535CB6"/>
    <w:rsid w:val="005661D6"/>
    <w:rsid w:val="005B4A1A"/>
    <w:rsid w:val="005D135D"/>
    <w:rsid w:val="006163B1"/>
    <w:rsid w:val="006B1B9B"/>
    <w:rsid w:val="006B7AEE"/>
    <w:rsid w:val="006F5CFF"/>
    <w:rsid w:val="00727E01"/>
    <w:rsid w:val="00746DEE"/>
    <w:rsid w:val="007B0C74"/>
    <w:rsid w:val="0082756A"/>
    <w:rsid w:val="008600AD"/>
    <w:rsid w:val="008607A0"/>
    <w:rsid w:val="00897239"/>
    <w:rsid w:val="008D4FB0"/>
    <w:rsid w:val="008F2DD1"/>
    <w:rsid w:val="009061CA"/>
    <w:rsid w:val="00924B27"/>
    <w:rsid w:val="00982D85"/>
    <w:rsid w:val="009F5BD4"/>
    <w:rsid w:val="00AC33B1"/>
    <w:rsid w:val="00B44196"/>
    <w:rsid w:val="00BE4FD9"/>
    <w:rsid w:val="00C16FB1"/>
    <w:rsid w:val="00C32F98"/>
    <w:rsid w:val="00D756D9"/>
    <w:rsid w:val="00D777FD"/>
    <w:rsid w:val="00E004F7"/>
    <w:rsid w:val="00E150B1"/>
    <w:rsid w:val="00E60891"/>
    <w:rsid w:val="00E94A7B"/>
    <w:rsid w:val="00EF04D1"/>
    <w:rsid w:val="00F2615C"/>
    <w:rsid w:val="00F85366"/>
    <w:rsid w:val="00F865D8"/>
    <w:rsid w:val="00FF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9313"/>
  <w15:docId w15:val="{0AA11D05-B35D-462D-BFB7-AFC6801F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333"/>
    <w:pPr>
      <w:ind w:left="720"/>
      <w:contextualSpacing/>
    </w:pPr>
  </w:style>
  <w:style w:type="character" w:styleId="Hyperlink">
    <w:name w:val="Hyperlink"/>
    <w:basedOn w:val="DefaultParagraphFont"/>
    <w:uiPriority w:val="99"/>
    <w:unhideWhenUsed/>
    <w:rsid w:val="00344333"/>
    <w:rPr>
      <w:color w:val="0000FF" w:themeColor="hyperlink"/>
      <w:u w:val="single"/>
    </w:rPr>
  </w:style>
  <w:style w:type="paragraph" w:styleId="Header">
    <w:name w:val="header"/>
    <w:basedOn w:val="Normal"/>
    <w:link w:val="HeaderChar"/>
    <w:uiPriority w:val="99"/>
    <w:unhideWhenUsed/>
    <w:rsid w:val="006B7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EE"/>
  </w:style>
  <w:style w:type="paragraph" w:styleId="Footer">
    <w:name w:val="footer"/>
    <w:basedOn w:val="Normal"/>
    <w:link w:val="FooterChar"/>
    <w:uiPriority w:val="99"/>
    <w:unhideWhenUsed/>
    <w:rsid w:val="006B7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xanna.d.nazari@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Roxanna Nazari</dc:creator>
  <cp:lastModifiedBy>Roxanna Nazari</cp:lastModifiedBy>
  <cp:revision>6</cp:revision>
  <dcterms:created xsi:type="dcterms:W3CDTF">2018-10-22T13:07:00Z</dcterms:created>
  <dcterms:modified xsi:type="dcterms:W3CDTF">2018-10-24T11:37:00Z</dcterms:modified>
</cp:coreProperties>
</file>