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C553F" w14:textId="0512C5E1" w:rsidR="006476E2" w:rsidRPr="000F7621" w:rsidRDefault="00E13058" w:rsidP="000F7621">
      <w:pPr>
        <w:pStyle w:val="Title"/>
      </w:pPr>
      <w:r w:rsidRPr="000F7621">
        <w:t>201</w:t>
      </w:r>
      <w:r w:rsidR="00D954EE">
        <w:t>9</w:t>
      </w:r>
      <w:r w:rsidRPr="000F7621">
        <w:t xml:space="preserve"> Israeli Rule Supplement</w:t>
      </w:r>
    </w:p>
    <w:p w14:paraId="66AF12B3" w14:textId="77777777" w:rsidR="00E13058" w:rsidRDefault="00E13058" w:rsidP="000F7621">
      <w:pPr>
        <w:bidi w:val="0"/>
        <w:jc w:val="both"/>
        <w:rPr>
          <w:rFonts w:asciiTheme="majorBidi" w:hAnsiTheme="majorBidi" w:cstheme="majorBidi"/>
          <w:sz w:val="24"/>
          <w:szCs w:val="24"/>
        </w:rPr>
      </w:pPr>
    </w:p>
    <w:p w14:paraId="656D3B6F" w14:textId="47D0A18F" w:rsidR="00181144" w:rsidRDefault="000675C6" w:rsidP="000675C6">
      <w:pPr>
        <w:bidi w:val="0"/>
        <w:jc w:val="both"/>
        <w:rPr>
          <w:rFonts w:asciiTheme="majorBidi" w:hAnsiTheme="majorBidi" w:cstheme="majorBidi"/>
          <w:sz w:val="24"/>
          <w:szCs w:val="24"/>
        </w:rPr>
      </w:pPr>
      <w:r>
        <w:rPr>
          <w:rFonts w:asciiTheme="majorBidi" w:hAnsiTheme="majorBidi" w:cstheme="majorBidi"/>
          <w:sz w:val="24"/>
          <w:szCs w:val="24"/>
        </w:rPr>
        <w:t>In any matter not addressed by these supplements, the</w:t>
      </w:r>
      <w:r w:rsidR="009839E5">
        <w:rPr>
          <w:rFonts w:asciiTheme="majorBidi" w:hAnsiTheme="majorBidi" w:cstheme="majorBidi"/>
          <w:sz w:val="24"/>
          <w:szCs w:val="24"/>
        </w:rPr>
        <w:t xml:space="preserve"> official rules of the 2019</w:t>
      </w:r>
      <w:r w:rsidR="00E13058">
        <w:rPr>
          <w:rFonts w:asciiTheme="majorBidi" w:hAnsiTheme="majorBidi" w:cstheme="majorBidi"/>
          <w:sz w:val="24"/>
          <w:szCs w:val="24"/>
        </w:rPr>
        <w:t xml:space="preserve"> Jessup competition shall apply</w:t>
      </w:r>
      <w:r>
        <w:rPr>
          <w:rFonts w:asciiTheme="majorBidi" w:hAnsiTheme="majorBidi" w:cstheme="majorBidi"/>
          <w:sz w:val="24"/>
          <w:szCs w:val="24"/>
        </w:rPr>
        <w:t>.</w:t>
      </w:r>
    </w:p>
    <w:p w14:paraId="2A8E0C6F" w14:textId="29D2D56D" w:rsidR="00E13058" w:rsidRDefault="00181144" w:rsidP="004F429F">
      <w:pPr>
        <w:bidi w:val="0"/>
        <w:jc w:val="both"/>
        <w:rPr>
          <w:rFonts w:asciiTheme="majorBidi" w:hAnsiTheme="majorBidi" w:cstheme="majorBidi"/>
          <w:sz w:val="24"/>
          <w:szCs w:val="24"/>
        </w:rPr>
      </w:pPr>
      <w:r>
        <w:rPr>
          <w:rFonts w:asciiTheme="majorBidi" w:hAnsiTheme="majorBidi" w:cstheme="majorBidi"/>
          <w:sz w:val="24"/>
          <w:szCs w:val="24"/>
        </w:rPr>
        <w:t xml:space="preserve">The </w:t>
      </w:r>
      <w:r w:rsidR="00974E52">
        <w:rPr>
          <w:rFonts w:asciiTheme="majorBidi" w:hAnsiTheme="majorBidi" w:cstheme="majorBidi"/>
          <w:sz w:val="24"/>
          <w:szCs w:val="24"/>
        </w:rPr>
        <w:t>201</w:t>
      </w:r>
      <w:r w:rsidR="0005009A">
        <w:rPr>
          <w:rFonts w:asciiTheme="majorBidi" w:hAnsiTheme="majorBidi" w:cstheme="majorBidi"/>
          <w:sz w:val="24"/>
          <w:szCs w:val="24"/>
        </w:rPr>
        <w:t>9</w:t>
      </w:r>
      <w:r w:rsidR="00974E52">
        <w:rPr>
          <w:rFonts w:asciiTheme="majorBidi" w:hAnsiTheme="majorBidi" w:cstheme="majorBidi"/>
          <w:sz w:val="24"/>
          <w:szCs w:val="24"/>
        </w:rPr>
        <w:t xml:space="preserve"> </w:t>
      </w:r>
      <w:r>
        <w:rPr>
          <w:rFonts w:asciiTheme="majorBidi" w:hAnsiTheme="majorBidi" w:cstheme="majorBidi"/>
          <w:sz w:val="24"/>
          <w:szCs w:val="24"/>
        </w:rPr>
        <w:t xml:space="preserve">Israeli </w:t>
      </w:r>
      <w:r w:rsidR="00266A98">
        <w:rPr>
          <w:rFonts w:asciiTheme="majorBidi" w:hAnsiTheme="majorBidi" w:cstheme="majorBidi"/>
          <w:sz w:val="24"/>
          <w:szCs w:val="24"/>
        </w:rPr>
        <w:t>National</w:t>
      </w:r>
      <w:r w:rsidR="00974E52">
        <w:rPr>
          <w:rFonts w:asciiTheme="majorBidi" w:hAnsiTheme="majorBidi" w:cstheme="majorBidi"/>
          <w:sz w:val="24"/>
          <w:szCs w:val="24"/>
        </w:rPr>
        <w:t xml:space="preserve"> Qualification</w:t>
      </w:r>
      <w:r w:rsidR="00266A98">
        <w:rPr>
          <w:rFonts w:asciiTheme="majorBidi" w:hAnsiTheme="majorBidi" w:cstheme="majorBidi"/>
          <w:sz w:val="24"/>
          <w:szCs w:val="24"/>
        </w:rPr>
        <w:t xml:space="preserve"> </w:t>
      </w:r>
      <w:r>
        <w:rPr>
          <w:rFonts w:asciiTheme="majorBidi" w:hAnsiTheme="majorBidi" w:cstheme="majorBidi"/>
          <w:sz w:val="24"/>
          <w:szCs w:val="24"/>
        </w:rPr>
        <w:t xml:space="preserve">Rounds </w:t>
      </w:r>
      <w:r w:rsidR="00974E52">
        <w:rPr>
          <w:rFonts w:asciiTheme="majorBidi" w:hAnsiTheme="majorBidi" w:cstheme="majorBidi"/>
          <w:sz w:val="24"/>
          <w:szCs w:val="24"/>
        </w:rPr>
        <w:t>(‘</w:t>
      </w:r>
      <w:r w:rsidR="00974E52" w:rsidRPr="00955CC0">
        <w:rPr>
          <w:rFonts w:asciiTheme="majorBidi" w:hAnsiTheme="majorBidi" w:cstheme="majorBidi"/>
          <w:b/>
          <w:bCs/>
          <w:sz w:val="24"/>
          <w:szCs w:val="24"/>
        </w:rPr>
        <w:t>National Rounds</w:t>
      </w:r>
      <w:r w:rsidR="00974E52">
        <w:rPr>
          <w:rFonts w:asciiTheme="majorBidi" w:hAnsiTheme="majorBidi" w:cstheme="majorBidi"/>
          <w:sz w:val="24"/>
          <w:szCs w:val="24"/>
        </w:rPr>
        <w:t>’)</w:t>
      </w:r>
      <w:r w:rsidR="009839E5">
        <w:rPr>
          <w:rFonts w:asciiTheme="majorBidi" w:hAnsiTheme="majorBidi" w:cstheme="majorBidi"/>
          <w:sz w:val="24"/>
          <w:szCs w:val="24"/>
        </w:rPr>
        <w:t xml:space="preserve"> </w:t>
      </w:r>
      <w:r>
        <w:rPr>
          <w:rFonts w:asciiTheme="majorBidi" w:hAnsiTheme="majorBidi" w:cstheme="majorBidi"/>
          <w:sz w:val="24"/>
          <w:szCs w:val="24"/>
        </w:rPr>
        <w:t xml:space="preserve">will take place on February </w:t>
      </w:r>
      <w:r w:rsidR="0005009A">
        <w:rPr>
          <w:rFonts w:asciiTheme="majorBidi" w:hAnsiTheme="majorBidi" w:cstheme="majorBidi"/>
          <w:sz w:val="24"/>
          <w:szCs w:val="24"/>
        </w:rPr>
        <w:t>20</w:t>
      </w:r>
      <w:r>
        <w:rPr>
          <w:rFonts w:asciiTheme="majorBidi" w:hAnsiTheme="majorBidi" w:cstheme="majorBidi"/>
          <w:sz w:val="24"/>
          <w:szCs w:val="24"/>
        </w:rPr>
        <w:t>, 201</w:t>
      </w:r>
      <w:r w:rsidR="0005009A">
        <w:rPr>
          <w:rFonts w:asciiTheme="majorBidi" w:hAnsiTheme="majorBidi" w:cstheme="majorBidi"/>
          <w:sz w:val="24"/>
          <w:szCs w:val="24"/>
        </w:rPr>
        <w:t>9</w:t>
      </w:r>
      <w:r>
        <w:rPr>
          <w:rFonts w:asciiTheme="majorBidi" w:hAnsiTheme="majorBidi" w:cstheme="majorBidi"/>
          <w:sz w:val="24"/>
          <w:szCs w:val="24"/>
        </w:rPr>
        <w:t xml:space="preserve"> </w:t>
      </w:r>
      <w:r w:rsidR="00266A98">
        <w:rPr>
          <w:rFonts w:asciiTheme="majorBidi" w:hAnsiTheme="majorBidi" w:cstheme="majorBidi"/>
          <w:sz w:val="24"/>
          <w:szCs w:val="24"/>
        </w:rPr>
        <w:t xml:space="preserve">at </w:t>
      </w:r>
      <w:r>
        <w:rPr>
          <w:rFonts w:asciiTheme="majorBidi" w:hAnsiTheme="majorBidi" w:cstheme="majorBidi"/>
          <w:sz w:val="24"/>
          <w:szCs w:val="24"/>
        </w:rPr>
        <w:t>the Israeli Bar Association</w:t>
      </w:r>
      <w:r w:rsidR="00266A98">
        <w:rPr>
          <w:rFonts w:asciiTheme="majorBidi" w:hAnsiTheme="majorBidi" w:cstheme="majorBidi"/>
          <w:sz w:val="24"/>
          <w:szCs w:val="24"/>
        </w:rPr>
        <w:t>’s Offices</w:t>
      </w:r>
      <w:r>
        <w:rPr>
          <w:rFonts w:asciiTheme="majorBidi" w:hAnsiTheme="majorBidi" w:cstheme="majorBidi"/>
          <w:sz w:val="24"/>
          <w:szCs w:val="24"/>
        </w:rPr>
        <w:t xml:space="preserve"> in Tel Aviv.</w:t>
      </w:r>
      <w:r w:rsidR="004F429F">
        <w:rPr>
          <w:rFonts w:asciiTheme="majorBidi" w:hAnsiTheme="majorBidi" w:cstheme="majorBidi"/>
          <w:sz w:val="24"/>
          <w:szCs w:val="24"/>
        </w:rPr>
        <w:t xml:space="preserve"> </w:t>
      </w:r>
    </w:p>
    <w:p w14:paraId="267FC283" w14:textId="77777777" w:rsidR="00E13058" w:rsidRDefault="00E13058" w:rsidP="000F7621">
      <w:pPr>
        <w:bidi w:val="0"/>
        <w:jc w:val="both"/>
        <w:rPr>
          <w:rFonts w:asciiTheme="majorBidi" w:hAnsiTheme="majorBidi" w:cstheme="majorBidi"/>
          <w:sz w:val="24"/>
          <w:szCs w:val="24"/>
        </w:rPr>
      </w:pPr>
    </w:p>
    <w:p w14:paraId="0E55DA4F" w14:textId="77777777" w:rsidR="00E13058" w:rsidRPr="000F7621" w:rsidRDefault="00E13058" w:rsidP="000F7621">
      <w:pPr>
        <w:pStyle w:val="Heading1"/>
        <w:jc w:val="both"/>
      </w:pPr>
      <w:r w:rsidRPr="000F7621">
        <w:t>Oral rounds general procedure</w:t>
      </w:r>
    </w:p>
    <w:p w14:paraId="0EA4BD74" w14:textId="5B3956DB" w:rsidR="00266A98" w:rsidRDefault="00266A98" w:rsidP="00955CC0">
      <w:pPr>
        <w:pStyle w:val="BodyText"/>
      </w:pPr>
      <w:r>
        <w:t xml:space="preserve">The National Rounds shall consist of two Oral Rounds. </w:t>
      </w:r>
      <w:r w:rsidR="00E76E42">
        <w:t xml:space="preserve">The two competing </w:t>
      </w:r>
      <w:r w:rsidR="00C340B4">
        <w:t>teams</w:t>
      </w:r>
      <w:r w:rsidR="00E76E42">
        <w:t xml:space="preserve"> will each participate once as the Applicant and once as the Respondent. The determination of which team will serve as Applicant and which as Respondent in the first Oral Round shall be determined by coin toss</w:t>
      </w:r>
      <w:r w:rsidR="00974E52">
        <w:t xml:space="preserve"> administered by the National Administrator</w:t>
      </w:r>
      <w:r w:rsidR="00E76E42">
        <w:t xml:space="preserve"> </w:t>
      </w:r>
      <w:r w:rsidR="00974E52">
        <w:t>two days prior to the National Rounds, and the teams shall be promptly notified.</w:t>
      </w:r>
    </w:p>
    <w:p w14:paraId="6104B9D2" w14:textId="41C5E49A" w:rsidR="00E13058" w:rsidRDefault="00E13058" w:rsidP="00266A98">
      <w:pPr>
        <w:bidi w:val="0"/>
        <w:jc w:val="both"/>
        <w:rPr>
          <w:rFonts w:asciiTheme="majorBidi" w:hAnsiTheme="majorBidi" w:cstheme="majorBidi"/>
          <w:sz w:val="24"/>
          <w:szCs w:val="24"/>
        </w:rPr>
      </w:pPr>
      <w:r w:rsidRPr="00E13058">
        <w:rPr>
          <w:rFonts w:asciiTheme="majorBidi" w:hAnsiTheme="majorBidi" w:cstheme="majorBidi"/>
          <w:sz w:val="24"/>
          <w:szCs w:val="24"/>
        </w:rPr>
        <w:t>Each Oral Round of each competition consists of 90 minutes of oral pleadings. Applicant and Respondent are each allotted 45 minutes. Oral prese</w:t>
      </w:r>
      <w:bookmarkStart w:id="0" w:name="_GoBack"/>
      <w:bookmarkEnd w:id="0"/>
      <w:r w:rsidRPr="00E13058">
        <w:rPr>
          <w:rFonts w:asciiTheme="majorBidi" w:hAnsiTheme="majorBidi" w:cstheme="majorBidi"/>
          <w:sz w:val="24"/>
          <w:szCs w:val="24"/>
        </w:rPr>
        <w:t>ntations during the Round must be made by two</w:t>
      </w:r>
      <w:r>
        <w:rPr>
          <w:rFonts w:asciiTheme="majorBidi" w:hAnsiTheme="majorBidi" w:cstheme="majorBidi"/>
          <w:sz w:val="24"/>
          <w:szCs w:val="24"/>
        </w:rPr>
        <w:t xml:space="preserve"> or three</w:t>
      </w:r>
      <w:r w:rsidRPr="00E13058">
        <w:rPr>
          <w:rFonts w:asciiTheme="majorBidi" w:hAnsiTheme="majorBidi" w:cstheme="majorBidi"/>
          <w:sz w:val="24"/>
          <w:szCs w:val="24"/>
        </w:rPr>
        <w:t xml:space="preserve"> Members from each Team.</w:t>
      </w:r>
    </w:p>
    <w:p w14:paraId="0D598D5A" w14:textId="28BA48D1" w:rsidR="000F7621" w:rsidRDefault="00E13058" w:rsidP="004F429F">
      <w:pPr>
        <w:pStyle w:val="BodyText"/>
      </w:pPr>
      <w:r w:rsidRPr="00E13058">
        <w:t>Prior to the beginning of the Oral Round, each Team must indicate to the bailiff how it wishes to allocate its 45 minutes among (a) its first Oral</w:t>
      </w:r>
      <w:r w:rsidR="000F7621">
        <w:t>ist</w:t>
      </w:r>
      <w:r w:rsidR="00974E52">
        <w:t xml:space="preserve">; </w:t>
      </w:r>
      <w:r w:rsidR="000F7621">
        <w:t>(b) its second Oralist</w:t>
      </w:r>
      <w:r w:rsidR="00974E52">
        <w:t>; if relevant</w:t>
      </w:r>
      <w:r w:rsidR="00974E52" w:rsidRPr="00E13058">
        <w:t xml:space="preserve"> </w:t>
      </w:r>
      <w:r w:rsidRPr="00E13058">
        <w:t xml:space="preserve">(c) </w:t>
      </w:r>
      <w:r w:rsidR="000F7621">
        <w:t>its third Oralist</w:t>
      </w:r>
      <w:r w:rsidR="00C340B4">
        <w:t>;</w:t>
      </w:r>
      <w:r w:rsidR="000F7621">
        <w:t xml:space="preserve"> and (d) </w:t>
      </w:r>
      <w:r w:rsidRPr="00E13058">
        <w:t xml:space="preserve">rebuttal (for Applicant) or sur-rebuttal (for Respondent). </w:t>
      </w:r>
    </w:p>
    <w:p w14:paraId="3F9063ED" w14:textId="339A0CC8" w:rsidR="000F7621" w:rsidRDefault="000F7621" w:rsidP="00976ED9">
      <w:pPr>
        <w:bidi w:val="0"/>
        <w:jc w:val="both"/>
        <w:rPr>
          <w:rFonts w:asciiTheme="majorBidi" w:hAnsiTheme="majorBidi" w:cstheme="majorBidi"/>
          <w:sz w:val="24"/>
          <w:szCs w:val="24"/>
        </w:rPr>
      </w:pPr>
      <w:r>
        <w:rPr>
          <w:rFonts w:asciiTheme="majorBidi" w:hAnsiTheme="majorBidi" w:cstheme="majorBidi"/>
          <w:sz w:val="24"/>
          <w:szCs w:val="24"/>
        </w:rPr>
        <w:t xml:space="preserve">Each Oralist in </w:t>
      </w:r>
      <w:r w:rsidR="00976ED9">
        <w:rPr>
          <w:rFonts w:asciiTheme="majorBidi" w:hAnsiTheme="majorBidi" w:cstheme="majorBidi"/>
          <w:sz w:val="24"/>
          <w:szCs w:val="24"/>
        </w:rPr>
        <w:t>each</w:t>
      </w:r>
      <w:r>
        <w:rPr>
          <w:rFonts w:asciiTheme="majorBidi" w:hAnsiTheme="majorBidi" w:cstheme="majorBidi"/>
          <w:sz w:val="24"/>
          <w:szCs w:val="24"/>
        </w:rPr>
        <w:t xml:space="preserve"> round must present at least one legal question. No legal question may be divided </w:t>
      </w:r>
      <w:r w:rsidR="00976ED9">
        <w:rPr>
          <w:rFonts w:asciiTheme="majorBidi" w:hAnsiTheme="majorBidi" w:cstheme="majorBidi"/>
          <w:sz w:val="24"/>
          <w:szCs w:val="24"/>
        </w:rPr>
        <w:t xml:space="preserve">between </w:t>
      </w:r>
      <w:r>
        <w:rPr>
          <w:rFonts w:asciiTheme="majorBidi" w:hAnsiTheme="majorBidi" w:cstheme="majorBidi"/>
          <w:sz w:val="24"/>
          <w:szCs w:val="24"/>
        </w:rPr>
        <w:t xml:space="preserve">two Oralists in a </w:t>
      </w:r>
      <w:r w:rsidR="00976ED9">
        <w:rPr>
          <w:rFonts w:asciiTheme="majorBidi" w:hAnsiTheme="majorBidi" w:cstheme="majorBidi"/>
          <w:sz w:val="24"/>
          <w:szCs w:val="24"/>
        </w:rPr>
        <w:t xml:space="preserve">single </w:t>
      </w:r>
      <w:r>
        <w:rPr>
          <w:rFonts w:asciiTheme="majorBidi" w:hAnsiTheme="majorBidi" w:cstheme="majorBidi"/>
          <w:sz w:val="24"/>
          <w:szCs w:val="24"/>
        </w:rPr>
        <w:t>round.</w:t>
      </w:r>
    </w:p>
    <w:p w14:paraId="72631E81" w14:textId="54745FDD" w:rsidR="00955CC0" w:rsidRDefault="00E13058" w:rsidP="00976ED9">
      <w:pPr>
        <w:bidi w:val="0"/>
        <w:jc w:val="both"/>
        <w:rPr>
          <w:rFonts w:asciiTheme="majorBidi" w:hAnsiTheme="majorBidi" w:cstheme="majorBidi"/>
          <w:sz w:val="24"/>
          <w:szCs w:val="24"/>
        </w:rPr>
      </w:pPr>
      <w:r w:rsidRPr="00E13058">
        <w:rPr>
          <w:rFonts w:asciiTheme="majorBidi" w:hAnsiTheme="majorBidi" w:cstheme="majorBidi"/>
          <w:sz w:val="24"/>
          <w:szCs w:val="24"/>
        </w:rPr>
        <w:t>The Team may not allocate more than 25 minutes, 22 including rebuttal or sur-rebuttal, to either Oralist, although in extenuating circumstances the Executive Director has discretion to permit a single Oralist to argue beyond the 25-minute limit. Time allocated for but not used by one Oralist may not be used by the other Oralist or saved for rebuttal or sur-rebuttal. Any Team Member may act as an Oralist during any round of the Competition, and need not always argue the same side.</w:t>
      </w:r>
    </w:p>
    <w:p w14:paraId="2C71F593" w14:textId="77777777" w:rsidR="00955CC0" w:rsidRDefault="00955CC0" w:rsidP="00955CC0">
      <w:pPr>
        <w:bidi w:val="0"/>
        <w:jc w:val="both"/>
        <w:rPr>
          <w:rFonts w:asciiTheme="majorBidi" w:hAnsiTheme="majorBidi" w:cstheme="majorBidi"/>
          <w:sz w:val="24"/>
          <w:szCs w:val="24"/>
        </w:rPr>
      </w:pPr>
    </w:p>
    <w:p w14:paraId="215657B6" w14:textId="027A58A8" w:rsidR="00E13058" w:rsidRDefault="00955CC0" w:rsidP="00955CC0">
      <w:pPr>
        <w:pStyle w:val="Heading1"/>
        <w:jc w:val="both"/>
      </w:pPr>
      <w:r>
        <w:t xml:space="preserve">Distribution of Memorials </w:t>
      </w:r>
      <w:r w:rsidR="00E13058" w:rsidRPr="00E13058">
        <w:t xml:space="preserve"> </w:t>
      </w:r>
    </w:p>
    <w:p w14:paraId="6C55B658" w14:textId="32D0032A" w:rsidR="00955CC0" w:rsidRPr="00955CC0" w:rsidRDefault="00955CC0" w:rsidP="00955CC0">
      <w:pPr>
        <w:pStyle w:val="BodyText2"/>
        <w:rPr>
          <w:u w:val="none"/>
        </w:rPr>
      </w:pPr>
      <w:r w:rsidRPr="00955CC0">
        <w:rPr>
          <w:u w:val="none"/>
        </w:rPr>
        <w:t xml:space="preserve">Each team shall receive the memorials of the opposing team in the National Rounds on February </w:t>
      </w:r>
      <w:r w:rsidR="003408F2">
        <w:rPr>
          <w:u w:val="none"/>
        </w:rPr>
        <w:t>18th</w:t>
      </w:r>
      <w:r w:rsidRPr="00955CC0">
        <w:rPr>
          <w:u w:val="none"/>
        </w:rPr>
        <w:t>, 201</w:t>
      </w:r>
      <w:r w:rsidR="0005009A">
        <w:rPr>
          <w:u w:val="none"/>
        </w:rPr>
        <w:t>9</w:t>
      </w:r>
      <w:r w:rsidRPr="00955CC0">
        <w:rPr>
          <w:u w:val="none"/>
        </w:rPr>
        <w:t xml:space="preserve">. </w:t>
      </w:r>
    </w:p>
    <w:sectPr w:rsidR="00955CC0" w:rsidRPr="00955CC0" w:rsidSect="0080698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58"/>
    <w:rsid w:val="0005009A"/>
    <w:rsid w:val="000675C6"/>
    <w:rsid w:val="000F7621"/>
    <w:rsid w:val="00181144"/>
    <w:rsid w:val="00266A98"/>
    <w:rsid w:val="003408F2"/>
    <w:rsid w:val="004F429F"/>
    <w:rsid w:val="006476E2"/>
    <w:rsid w:val="00806980"/>
    <w:rsid w:val="00955CC0"/>
    <w:rsid w:val="00974E52"/>
    <w:rsid w:val="00976ED9"/>
    <w:rsid w:val="009839E5"/>
    <w:rsid w:val="00A83A22"/>
    <w:rsid w:val="00B341E3"/>
    <w:rsid w:val="00C340B4"/>
    <w:rsid w:val="00CE3099"/>
    <w:rsid w:val="00D954EE"/>
    <w:rsid w:val="00E13058"/>
    <w:rsid w:val="00E76E4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F4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F7621"/>
    <w:pPr>
      <w:keepNext/>
      <w:bidi w:val="0"/>
      <w:outlineLvl w:val="0"/>
    </w:pPr>
    <w:rPr>
      <w:rFonts w:asciiTheme="majorBidi" w:hAnsiTheme="majorBidi" w:cstheme="majorBid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621"/>
    <w:rPr>
      <w:rFonts w:asciiTheme="majorBidi" w:hAnsiTheme="majorBidi" w:cstheme="majorBidi"/>
      <w:b/>
      <w:bCs/>
      <w:sz w:val="24"/>
      <w:szCs w:val="24"/>
      <w:u w:val="single"/>
    </w:rPr>
  </w:style>
  <w:style w:type="paragraph" w:styleId="BodyText">
    <w:name w:val="Body Text"/>
    <w:basedOn w:val="Normal"/>
    <w:link w:val="BodyTextChar"/>
    <w:uiPriority w:val="99"/>
    <w:unhideWhenUsed/>
    <w:rsid w:val="000F7621"/>
    <w:pPr>
      <w:bidi w:val="0"/>
      <w:jc w:val="both"/>
    </w:pPr>
    <w:rPr>
      <w:rFonts w:asciiTheme="majorBidi" w:hAnsiTheme="majorBidi" w:cstheme="majorBidi"/>
      <w:sz w:val="24"/>
      <w:szCs w:val="24"/>
    </w:rPr>
  </w:style>
  <w:style w:type="character" w:customStyle="1" w:styleId="BodyTextChar">
    <w:name w:val="Body Text Char"/>
    <w:basedOn w:val="DefaultParagraphFont"/>
    <w:link w:val="BodyText"/>
    <w:uiPriority w:val="99"/>
    <w:rsid w:val="000F7621"/>
    <w:rPr>
      <w:rFonts w:asciiTheme="majorBidi" w:hAnsiTheme="majorBidi" w:cstheme="majorBidi"/>
      <w:sz w:val="24"/>
      <w:szCs w:val="24"/>
    </w:rPr>
  </w:style>
  <w:style w:type="paragraph" w:styleId="Title">
    <w:name w:val="Title"/>
    <w:basedOn w:val="Normal"/>
    <w:next w:val="Normal"/>
    <w:link w:val="TitleChar"/>
    <w:uiPriority w:val="10"/>
    <w:qFormat/>
    <w:rsid w:val="000F7621"/>
    <w:pPr>
      <w:bidi w:val="0"/>
      <w:jc w:val="center"/>
    </w:pPr>
    <w:rPr>
      <w:rFonts w:asciiTheme="majorBidi" w:hAnsiTheme="majorBidi" w:cstheme="majorBidi"/>
      <w:b/>
      <w:bCs/>
      <w:sz w:val="32"/>
      <w:szCs w:val="32"/>
    </w:rPr>
  </w:style>
  <w:style w:type="character" w:customStyle="1" w:styleId="TitleChar">
    <w:name w:val="Title Char"/>
    <w:basedOn w:val="DefaultParagraphFont"/>
    <w:link w:val="Title"/>
    <w:uiPriority w:val="10"/>
    <w:rsid w:val="000F7621"/>
    <w:rPr>
      <w:rFonts w:asciiTheme="majorBidi" w:hAnsiTheme="majorBidi" w:cstheme="majorBidi"/>
      <w:b/>
      <w:bCs/>
      <w:sz w:val="32"/>
      <w:szCs w:val="32"/>
    </w:rPr>
  </w:style>
  <w:style w:type="paragraph" w:styleId="BalloonText">
    <w:name w:val="Balloon Text"/>
    <w:basedOn w:val="Normal"/>
    <w:link w:val="BalloonTextChar"/>
    <w:uiPriority w:val="99"/>
    <w:semiHidden/>
    <w:unhideWhenUsed/>
    <w:rsid w:val="00266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A98"/>
    <w:rPr>
      <w:rFonts w:ascii="Segoe UI" w:hAnsi="Segoe UI" w:cs="Segoe UI"/>
      <w:sz w:val="18"/>
      <w:szCs w:val="18"/>
    </w:rPr>
  </w:style>
  <w:style w:type="character" w:styleId="CommentReference">
    <w:name w:val="annotation reference"/>
    <w:basedOn w:val="DefaultParagraphFont"/>
    <w:uiPriority w:val="99"/>
    <w:semiHidden/>
    <w:unhideWhenUsed/>
    <w:rsid w:val="00CE3099"/>
    <w:rPr>
      <w:sz w:val="16"/>
      <w:szCs w:val="16"/>
    </w:rPr>
  </w:style>
  <w:style w:type="paragraph" w:styleId="CommentText">
    <w:name w:val="annotation text"/>
    <w:basedOn w:val="Normal"/>
    <w:link w:val="CommentTextChar"/>
    <w:uiPriority w:val="99"/>
    <w:semiHidden/>
    <w:unhideWhenUsed/>
    <w:rsid w:val="00CE3099"/>
    <w:pPr>
      <w:spacing w:line="240" w:lineRule="auto"/>
    </w:pPr>
    <w:rPr>
      <w:sz w:val="20"/>
      <w:szCs w:val="20"/>
    </w:rPr>
  </w:style>
  <w:style w:type="character" w:customStyle="1" w:styleId="CommentTextChar">
    <w:name w:val="Comment Text Char"/>
    <w:basedOn w:val="DefaultParagraphFont"/>
    <w:link w:val="CommentText"/>
    <w:uiPriority w:val="99"/>
    <w:semiHidden/>
    <w:rsid w:val="00CE3099"/>
    <w:rPr>
      <w:sz w:val="20"/>
      <w:szCs w:val="20"/>
    </w:rPr>
  </w:style>
  <w:style w:type="paragraph" w:styleId="CommentSubject">
    <w:name w:val="annotation subject"/>
    <w:basedOn w:val="CommentText"/>
    <w:next w:val="CommentText"/>
    <w:link w:val="CommentSubjectChar"/>
    <w:uiPriority w:val="99"/>
    <w:semiHidden/>
    <w:unhideWhenUsed/>
    <w:rsid w:val="00CE3099"/>
    <w:rPr>
      <w:b/>
      <w:bCs/>
    </w:rPr>
  </w:style>
  <w:style w:type="character" w:customStyle="1" w:styleId="CommentSubjectChar">
    <w:name w:val="Comment Subject Char"/>
    <w:basedOn w:val="CommentTextChar"/>
    <w:link w:val="CommentSubject"/>
    <w:uiPriority w:val="99"/>
    <w:semiHidden/>
    <w:rsid w:val="00CE3099"/>
    <w:rPr>
      <w:b/>
      <w:bCs/>
      <w:sz w:val="20"/>
      <w:szCs w:val="20"/>
    </w:rPr>
  </w:style>
  <w:style w:type="paragraph" w:styleId="Revision">
    <w:name w:val="Revision"/>
    <w:hidden/>
    <w:uiPriority w:val="99"/>
    <w:semiHidden/>
    <w:rsid w:val="00955CC0"/>
    <w:pPr>
      <w:spacing w:after="0" w:line="240" w:lineRule="auto"/>
    </w:pPr>
  </w:style>
  <w:style w:type="paragraph" w:styleId="BodyText2">
    <w:name w:val="Body Text 2"/>
    <w:basedOn w:val="Normal"/>
    <w:link w:val="BodyText2Char"/>
    <w:uiPriority w:val="99"/>
    <w:unhideWhenUsed/>
    <w:rsid w:val="00955CC0"/>
    <w:pPr>
      <w:bidi w:val="0"/>
      <w:jc w:val="both"/>
    </w:pPr>
    <w:rPr>
      <w:rFonts w:asciiTheme="majorBidi" w:hAnsiTheme="majorBidi" w:cstheme="majorBidi"/>
      <w:sz w:val="24"/>
      <w:szCs w:val="24"/>
      <w:u w:val="single"/>
    </w:rPr>
  </w:style>
  <w:style w:type="character" w:customStyle="1" w:styleId="BodyText2Char">
    <w:name w:val="Body Text 2 Char"/>
    <w:basedOn w:val="DefaultParagraphFont"/>
    <w:link w:val="BodyText2"/>
    <w:uiPriority w:val="99"/>
    <w:rsid w:val="00955CC0"/>
    <w:rPr>
      <w:rFonts w:asciiTheme="majorBidi" w:hAnsiTheme="majorBidi" w:cstheme="majorBidi"/>
      <w:sz w:val="24"/>
      <w:szCs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F7621"/>
    <w:pPr>
      <w:keepNext/>
      <w:bidi w:val="0"/>
      <w:outlineLvl w:val="0"/>
    </w:pPr>
    <w:rPr>
      <w:rFonts w:asciiTheme="majorBidi" w:hAnsiTheme="majorBidi" w:cstheme="majorBid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621"/>
    <w:rPr>
      <w:rFonts w:asciiTheme="majorBidi" w:hAnsiTheme="majorBidi" w:cstheme="majorBidi"/>
      <w:b/>
      <w:bCs/>
      <w:sz w:val="24"/>
      <w:szCs w:val="24"/>
      <w:u w:val="single"/>
    </w:rPr>
  </w:style>
  <w:style w:type="paragraph" w:styleId="BodyText">
    <w:name w:val="Body Text"/>
    <w:basedOn w:val="Normal"/>
    <w:link w:val="BodyTextChar"/>
    <w:uiPriority w:val="99"/>
    <w:unhideWhenUsed/>
    <w:rsid w:val="000F7621"/>
    <w:pPr>
      <w:bidi w:val="0"/>
      <w:jc w:val="both"/>
    </w:pPr>
    <w:rPr>
      <w:rFonts w:asciiTheme="majorBidi" w:hAnsiTheme="majorBidi" w:cstheme="majorBidi"/>
      <w:sz w:val="24"/>
      <w:szCs w:val="24"/>
    </w:rPr>
  </w:style>
  <w:style w:type="character" w:customStyle="1" w:styleId="BodyTextChar">
    <w:name w:val="Body Text Char"/>
    <w:basedOn w:val="DefaultParagraphFont"/>
    <w:link w:val="BodyText"/>
    <w:uiPriority w:val="99"/>
    <w:rsid w:val="000F7621"/>
    <w:rPr>
      <w:rFonts w:asciiTheme="majorBidi" w:hAnsiTheme="majorBidi" w:cstheme="majorBidi"/>
      <w:sz w:val="24"/>
      <w:szCs w:val="24"/>
    </w:rPr>
  </w:style>
  <w:style w:type="paragraph" w:styleId="Title">
    <w:name w:val="Title"/>
    <w:basedOn w:val="Normal"/>
    <w:next w:val="Normal"/>
    <w:link w:val="TitleChar"/>
    <w:uiPriority w:val="10"/>
    <w:qFormat/>
    <w:rsid w:val="000F7621"/>
    <w:pPr>
      <w:bidi w:val="0"/>
      <w:jc w:val="center"/>
    </w:pPr>
    <w:rPr>
      <w:rFonts w:asciiTheme="majorBidi" w:hAnsiTheme="majorBidi" w:cstheme="majorBidi"/>
      <w:b/>
      <w:bCs/>
      <w:sz w:val="32"/>
      <w:szCs w:val="32"/>
    </w:rPr>
  </w:style>
  <w:style w:type="character" w:customStyle="1" w:styleId="TitleChar">
    <w:name w:val="Title Char"/>
    <w:basedOn w:val="DefaultParagraphFont"/>
    <w:link w:val="Title"/>
    <w:uiPriority w:val="10"/>
    <w:rsid w:val="000F7621"/>
    <w:rPr>
      <w:rFonts w:asciiTheme="majorBidi" w:hAnsiTheme="majorBidi" w:cstheme="majorBidi"/>
      <w:b/>
      <w:bCs/>
      <w:sz w:val="32"/>
      <w:szCs w:val="32"/>
    </w:rPr>
  </w:style>
  <w:style w:type="paragraph" w:styleId="BalloonText">
    <w:name w:val="Balloon Text"/>
    <w:basedOn w:val="Normal"/>
    <w:link w:val="BalloonTextChar"/>
    <w:uiPriority w:val="99"/>
    <w:semiHidden/>
    <w:unhideWhenUsed/>
    <w:rsid w:val="00266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A98"/>
    <w:rPr>
      <w:rFonts w:ascii="Segoe UI" w:hAnsi="Segoe UI" w:cs="Segoe UI"/>
      <w:sz w:val="18"/>
      <w:szCs w:val="18"/>
    </w:rPr>
  </w:style>
  <w:style w:type="character" w:styleId="CommentReference">
    <w:name w:val="annotation reference"/>
    <w:basedOn w:val="DefaultParagraphFont"/>
    <w:uiPriority w:val="99"/>
    <w:semiHidden/>
    <w:unhideWhenUsed/>
    <w:rsid w:val="00CE3099"/>
    <w:rPr>
      <w:sz w:val="16"/>
      <w:szCs w:val="16"/>
    </w:rPr>
  </w:style>
  <w:style w:type="paragraph" w:styleId="CommentText">
    <w:name w:val="annotation text"/>
    <w:basedOn w:val="Normal"/>
    <w:link w:val="CommentTextChar"/>
    <w:uiPriority w:val="99"/>
    <w:semiHidden/>
    <w:unhideWhenUsed/>
    <w:rsid w:val="00CE3099"/>
    <w:pPr>
      <w:spacing w:line="240" w:lineRule="auto"/>
    </w:pPr>
    <w:rPr>
      <w:sz w:val="20"/>
      <w:szCs w:val="20"/>
    </w:rPr>
  </w:style>
  <w:style w:type="character" w:customStyle="1" w:styleId="CommentTextChar">
    <w:name w:val="Comment Text Char"/>
    <w:basedOn w:val="DefaultParagraphFont"/>
    <w:link w:val="CommentText"/>
    <w:uiPriority w:val="99"/>
    <w:semiHidden/>
    <w:rsid w:val="00CE3099"/>
    <w:rPr>
      <w:sz w:val="20"/>
      <w:szCs w:val="20"/>
    </w:rPr>
  </w:style>
  <w:style w:type="paragraph" w:styleId="CommentSubject">
    <w:name w:val="annotation subject"/>
    <w:basedOn w:val="CommentText"/>
    <w:next w:val="CommentText"/>
    <w:link w:val="CommentSubjectChar"/>
    <w:uiPriority w:val="99"/>
    <w:semiHidden/>
    <w:unhideWhenUsed/>
    <w:rsid w:val="00CE3099"/>
    <w:rPr>
      <w:b/>
      <w:bCs/>
    </w:rPr>
  </w:style>
  <w:style w:type="character" w:customStyle="1" w:styleId="CommentSubjectChar">
    <w:name w:val="Comment Subject Char"/>
    <w:basedOn w:val="CommentTextChar"/>
    <w:link w:val="CommentSubject"/>
    <w:uiPriority w:val="99"/>
    <w:semiHidden/>
    <w:rsid w:val="00CE3099"/>
    <w:rPr>
      <w:b/>
      <w:bCs/>
      <w:sz w:val="20"/>
      <w:szCs w:val="20"/>
    </w:rPr>
  </w:style>
  <w:style w:type="paragraph" w:styleId="Revision">
    <w:name w:val="Revision"/>
    <w:hidden/>
    <w:uiPriority w:val="99"/>
    <w:semiHidden/>
    <w:rsid w:val="00955CC0"/>
    <w:pPr>
      <w:spacing w:after="0" w:line="240" w:lineRule="auto"/>
    </w:pPr>
  </w:style>
  <w:style w:type="paragraph" w:styleId="BodyText2">
    <w:name w:val="Body Text 2"/>
    <w:basedOn w:val="Normal"/>
    <w:link w:val="BodyText2Char"/>
    <w:uiPriority w:val="99"/>
    <w:unhideWhenUsed/>
    <w:rsid w:val="00955CC0"/>
    <w:pPr>
      <w:bidi w:val="0"/>
      <w:jc w:val="both"/>
    </w:pPr>
    <w:rPr>
      <w:rFonts w:asciiTheme="majorBidi" w:hAnsiTheme="majorBidi" w:cstheme="majorBidi"/>
      <w:sz w:val="24"/>
      <w:szCs w:val="24"/>
      <w:u w:val="single"/>
    </w:rPr>
  </w:style>
  <w:style w:type="character" w:customStyle="1" w:styleId="BodyText2Char">
    <w:name w:val="Body Text 2 Char"/>
    <w:basedOn w:val="DefaultParagraphFont"/>
    <w:link w:val="BodyText2"/>
    <w:uiPriority w:val="99"/>
    <w:rsid w:val="00955CC0"/>
    <w:rPr>
      <w:rFonts w:asciiTheme="majorBidi" w:hAnsiTheme="majorBidi" w:cstheme="majorBid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1708</Characters>
  <Application>Microsoft Macintosh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Lesley Benn</cp:lastModifiedBy>
  <cp:revision>4</cp:revision>
  <dcterms:created xsi:type="dcterms:W3CDTF">2019-01-09T14:31:00Z</dcterms:created>
  <dcterms:modified xsi:type="dcterms:W3CDTF">2019-01-10T15:17:00Z</dcterms:modified>
</cp:coreProperties>
</file>