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FC3F" w14:textId="211CA7B4" w:rsidR="003E1304" w:rsidRPr="00197453" w:rsidRDefault="005F50A3" w:rsidP="005F50A3">
      <w:pPr>
        <w:spacing w:before="240" w:line="360" w:lineRule="auto"/>
        <w:jc w:val="center"/>
        <w:rPr>
          <w:rFonts w:asciiTheme="majorBidi" w:hAnsiTheme="majorBidi" w:cstheme="majorBidi"/>
          <w:b/>
          <w:bCs/>
          <w:color w:val="808080" w:themeColor="background1" w:themeShade="80"/>
          <w:sz w:val="32"/>
          <w:szCs w:val="32"/>
        </w:rPr>
      </w:pPr>
      <w:bookmarkStart w:id="0" w:name="_GoBack"/>
      <w:bookmarkEnd w:id="0"/>
      <w:r w:rsidRPr="00197453">
        <w:rPr>
          <w:rFonts w:asciiTheme="majorBidi" w:hAnsiTheme="majorBidi" w:cstheme="majorBidi"/>
          <w:b/>
          <w:bCs/>
          <w:color w:val="808080" w:themeColor="background1" w:themeShade="80"/>
          <w:sz w:val="32"/>
          <w:szCs w:val="32"/>
        </w:rPr>
        <w:t xml:space="preserve">2020 </w:t>
      </w:r>
      <w:r w:rsidR="003E1304" w:rsidRPr="00197453">
        <w:rPr>
          <w:rFonts w:asciiTheme="majorBidi" w:hAnsiTheme="majorBidi" w:cstheme="majorBidi"/>
          <w:b/>
          <w:bCs/>
          <w:color w:val="808080" w:themeColor="background1" w:themeShade="80"/>
          <w:sz w:val="32"/>
          <w:szCs w:val="32"/>
        </w:rPr>
        <w:t>JESSUP COMPETITION</w:t>
      </w:r>
    </w:p>
    <w:p w14:paraId="5E01FE83" w14:textId="77777777" w:rsidR="009A09D1" w:rsidRPr="00197453" w:rsidRDefault="009A09D1" w:rsidP="003578F4">
      <w:pPr>
        <w:spacing w:before="240" w:line="360" w:lineRule="auto"/>
        <w:jc w:val="center"/>
        <w:rPr>
          <w:rFonts w:asciiTheme="majorBidi" w:hAnsiTheme="majorBidi" w:cstheme="majorBidi"/>
          <w:b/>
          <w:bCs/>
          <w:sz w:val="32"/>
          <w:szCs w:val="32"/>
        </w:rPr>
      </w:pPr>
      <w:r w:rsidRPr="00197453">
        <w:rPr>
          <w:rFonts w:asciiTheme="majorBidi" w:hAnsiTheme="majorBidi" w:cstheme="majorBidi"/>
          <w:b/>
          <w:bCs/>
          <w:sz w:val="32"/>
          <w:szCs w:val="32"/>
        </w:rPr>
        <w:t>IRAN</w:t>
      </w:r>
      <w:r w:rsidR="003E1304" w:rsidRPr="00197453">
        <w:rPr>
          <w:rFonts w:asciiTheme="majorBidi" w:hAnsiTheme="majorBidi" w:cstheme="majorBidi"/>
          <w:b/>
          <w:bCs/>
          <w:sz w:val="32"/>
          <w:szCs w:val="32"/>
        </w:rPr>
        <w:t>IAN</w:t>
      </w:r>
      <w:r w:rsidRPr="00197453">
        <w:rPr>
          <w:rFonts w:asciiTheme="majorBidi" w:hAnsiTheme="majorBidi" w:cstheme="majorBidi"/>
          <w:b/>
          <w:bCs/>
          <w:sz w:val="32"/>
          <w:szCs w:val="32"/>
        </w:rPr>
        <w:t xml:space="preserve"> NATIONAL RULES SUPPLEMENT</w:t>
      </w:r>
    </w:p>
    <w:p w14:paraId="0D8DCAB9" w14:textId="77777777" w:rsidR="00212AD5" w:rsidRPr="00197453" w:rsidRDefault="00212AD5" w:rsidP="00D4160A">
      <w:pPr>
        <w:pStyle w:val="Heading1"/>
      </w:pPr>
      <w:r w:rsidRPr="00197453">
        <w:t>Preface</w:t>
      </w:r>
    </w:p>
    <w:p w14:paraId="13A6DA99" w14:textId="5F43CE10" w:rsidR="00212AD5" w:rsidRPr="00197453" w:rsidRDefault="00F84562" w:rsidP="004921F5">
      <w:pPr>
        <w:spacing w:line="360" w:lineRule="auto"/>
        <w:jc w:val="lowKashida"/>
        <w:rPr>
          <w:rFonts w:asciiTheme="majorBidi" w:hAnsiTheme="majorBidi" w:cstheme="majorBidi"/>
          <w:sz w:val="24"/>
          <w:szCs w:val="24"/>
        </w:rPr>
      </w:pPr>
      <w:r w:rsidRPr="00197453">
        <w:rPr>
          <w:rFonts w:asciiTheme="majorBidi" w:hAnsiTheme="majorBidi" w:cstheme="majorBidi"/>
          <w:sz w:val="24"/>
          <w:szCs w:val="24"/>
        </w:rPr>
        <w:t>The Iranian National Rules Supplement to the Official Rules of the 20</w:t>
      </w:r>
      <w:r w:rsidR="004921F5" w:rsidRPr="00197453">
        <w:rPr>
          <w:rFonts w:asciiTheme="majorBidi" w:hAnsiTheme="majorBidi" w:cstheme="majorBidi"/>
          <w:sz w:val="24"/>
          <w:szCs w:val="24"/>
        </w:rPr>
        <w:t>20</w:t>
      </w:r>
      <w:r w:rsidRPr="00197453">
        <w:rPr>
          <w:rFonts w:asciiTheme="majorBidi" w:hAnsiTheme="majorBidi" w:cstheme="majorBidi"/>
          <w:sz w:val="24"/>
          <w:szCs w:val="24"/>
        </w:rPr>
        <w:t xml:space="preserve"> Philip C. Jessup</w:t>
      </w:r>
      <w:r w:rsidR="00212AD5" w:rsidRPr="00197453">
        <w:rPr>
          <w:rFonts w:asciiTheme="majorBidi" w:hAnsiTheme="majorBidi" w:cstheme="majorBidi"/>
          <w:sz w:val="24"/>
          <w:szCs w:val="24"/>
        </w:rPr>
        <w:t xml:space="preserve"> </w:t>
      </w:r>
      <w:r w:rsidRPr="00197453">
        <w:rPr>
          <w:rFonts w:asciiTheme="majorBidi" w:hAnsiTheme="majorBidi" w:cstheme="majorBidi"/>
          <w:sz w:val="24"/>
          <w:szCs w:val="24"/>
        </w:rPr>
        <w:t>International Moot Court Competition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Rules Supplement”) has been</w:t>
      </w:r>
      <w:r w:rsidR="00DC312A" w:rsidRPr="00197453">
        <w:rPr>
          <w:rFonts w:asciiTheme="majorBidi" w:hAnsiTheme="majorBidi" w:cstheme="majorBidi"/>
          <w:sz w:val="24"/>
          <w:szCs w:val="24"/>
        </w:rPr>
        <w:t xml:space="preserve"> </w:t>
      </w:r>
      <w:r w:rsidRPr="00197453">
        <w:rPr>
          <w:rFonts w:asciiTheme="majorBidi" w:hAnsiTheme="majorBidi" w:cstheme="majorBidi"/>
          <w:sz w:val="24"/>
          <w:szCs w:val="24"/>
        </w:rPr>
        <w:t xml:space="preserve">promulgated by the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Administrator (“Administrator”) with the approval of the</w:t>
      </w:r>
      <w:r w:rsidR="00DC312A" w:rsidRPr="00197453">
        <w:rPr>
          <w:rFonts w:asciiTheme="majorBidi" w:hAnsiTheme="majorBidi" w:cstheme="majorBidi"/>
          <w:sz w:val="24"/>
          <w:szCs w:val="24"/>
        </w:rPr>
        <w:t xml:space="preserve"> </w:t>
      </w:r>
      <w:r w:rsidRPr="00197453">
        <w:rPr>
          <w:rFonts w:asciiTheme="majorBidi" w:hAnsiTheme="majorBidi" w:cstheme="majorBidi"/>
          <w:sz w:val="24"/>
          <w:szCs w:val="24"/>
        </w:rPr>
        <w:t>Executive Director of the International Law Students Association (“Executive Director”).</w:t>
      </w:r>
    </w:p>
    <w:p w14:paraId="031CECB0" w14:textId="391D53C9" w:rsidR="00212AD5" w:rsidRPr="00197453" w:rsidRDefault="00F84562" w:rsidP="002271E9">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The present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Rules Supplement is intended to facilitate the conduct of the </w:t>
      </w:r>
      <w:r w:rsidR="002271E9" w:rsidRPr="00197453">
        <w:rPr>
          <w:rFonts w:asciiTheme="majorBidi" w:hAnsiTheme="majorBidi" w:cstheme="majorBidi"/>
          <w:sz w:val="24"/>
          <w:szCs w:val="24"/>
        </w:rPr>
        <w:t xml:space="preserve">2020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Rounds of Phillip C. Jessup International Moot Court Competition (“</w:t>
      </w:r>
      <w:r w:rsidR="002271E9" w:rsidRPr="00197453">
        <w:rPr>
          <w:rFonts w:asciiTheme="majorBidi" w:hAnsiTheme="majorBidi" w:cstheme="majorBidi"/>
          <w:sz w:val="24"/>
          <w:szCs w:val="24"/>
        </w:rPr>
        <w:t>2020</w:t>
      </w:r>
      <w:r w:rsidRPr="00197453">
        <w:rPr>
          <w:rFonts w:asciiTheme="majorBidi" w:hAnsiTheme="majorBidi" w:cstheme="majorBidi"/>
          <w:sz w:val="24"/>
          <w:szCs w:val="24"/>
        </w:rPr>
        <w:t xml:space="preserve"> </w:t>
      </w:r>
      <w:r w:rsidR="00212AD5" w:rsidRPr="00197453">
        <w:rPr>
          <w:rFonts w:asciiTheme="majorBidi" w:hAnsiTheme="majorBidi" w:cstheme="majorBidi"/>
          <w:sz w:val="24"/>
          <w:szCs w:val="24"/>
        </w:rPr>
        <w:t xml:space="preserve">Iranian </w:t>
      </w:r>
      <w:r w:rsidRPr="00197453">
        <w:rPr>
          <w:rFonts w:asciiTheme="majorBidi" w:hAnsiTheme="majorBidi" w:cstheme="majorBidi"/>
          <w:sz w:val="24"/>
          <w:szCs w:val="24"/>
        </w:rPr>
        <w:t xml:space="preserve">National Rounds”). Except as amended by this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Rules Supplement, and its further</w:t>
      </w:r>
      <w:r w:rsidR="00212AD5" w:rsidRPr="00197453">
        <w:rPr>
          <w:rFonts w:asciiTheme="majorBidi" w:hAnsiTheme="majorBidi" w:cstheme="majorBidi"/>
          <w:sz w:val="24"/>
          <w:szCs w:val="24"/>
        </w:rPr>
        <w:t xml:space="preserve"> </w:t>
      </w:r>
      <w:r w:rsidRPr="00197453">
        <w:rPr>
          <w:rFonts w:asciiTheme="majorBidi" w:hAnsiTheme="majorBidi" w:cstheme="majorBidi"/>
          <w:sz w:val="24"/>
          <w:szCs w:val="24"/>
        </w:rPr>
        <w:t xml:space="preserve">amendment, if any, the Official Rules for the </w:t>
      </w:r>
      <w:r w:rsidR="002271E9" w:rsidRPr="00197453">
        <w:rPr>
          <w:rFonts w:asciiTheme="majorBidi" w:hAnsiTheme="majorBidi" w:cstheme="majorBidi"/>
          <w:sz w:val="24"/>
          <w:szCs w:val="24"/>
        </w:rPr>
        <w:t>2020</w:t>
      </w:r>
      <w:r w:rsidRPr="00197453">
        <w:rPr>
          <w:rFonts w:asciiTheme="majorBidi" w:hAnsiTheme="majorBidi" w:cstheme="majorBidi"/>
          <w:sz w:val="24"/>
          <w:szCs w:val="24"/>
        </w:rPr>
        <w:t xml:space="preserve"> Philip C. Jessup International Moot Court Competition</w:t>
      </w:r>
      <w:r w:rsidR="00212AD5" w:rsidRPr="00197453">
        <w:rPr>
          <w:rFonts w:asciiTheme="majorBidi" w:hAnsiTheme="majorBidi" w:cstheme="majorBidi"/>
          <w:sz w:val="24"/>
          <w:szCs w:val="24"/>
        </w:rPr>
        <w:t xml:space="preserve"> </w:t>
      </w:r>
      <w:r w:rsidRPr="00197453">
        <w:rPr>
          <w:rFonts w:asciiTheme="majorBidi" w:hAnsiTheme="majorBidi" w:cstheme="majorBidi"/>
          <w:sz w:val="24"/>
          <w:szCs w:val="24"/>
        </w:rPr>
        <w:t>(“Official Rules”) shall remain in full force.</w:t>
      </w:r>
    </w:p>
    <w:p w14:paraId="07B0CBE5" w14:textId="1CA19F12" w:rsidR="00F84562" w:rsidRPr="00197453" w:rsidRDefault="00F84562" w:rsidP="00106209">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The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Rules Supplement shall not preclude the Administrator from adopting any</w:t>
      </w:r>
      <w:r w:rsidR="00212AD5" w:rsidRPr="00197453">
        <w:rPr>
          <w:rFonts w:asciiTheme="majorBidi" w:hAnsiTheme="majorBidi" w:cstheme="majorBidi"/>
          <w:sz w:val="24"/>
          <w:szCs w:val="24"/>
        </w:rPr>
        <w:t xml:space="preserve"> </w:t>
      </w:r>
      <w:r w:rsidRPr="00197453">
        <w:rPr>
          <w:rFonts w:asciiTheme="majorBidi" w:hAnsiTheme="majorBidi" w:cstheme="majorBidi"/>
          <w:sz w:val="24"/>
          <w:szCs w:val="24"/>
        </w:rPr>
        <w:t xml:space="preserve">additional measure before, during, and after the </w:t>
      </w:r>
      <w:r w:rsidR="002271E9" w:rsidRPr="00197453">
        <w:rPr>
          <w:rFonts w:asciiTheme="majorBidi" w:hAnsiTheme="majorBidi" w:cstheme="majorBidi"/>
          <w:sz w:val="24"/>
          <w:szCs w:val="24"/>
        </w:rPr>
        <w:t>2020</w:t>
      </w:r>
      <w:r w:rsidRPr="00197453">
        <w:rPr>
          <w:rFonts w:asciiTheme="majorBidi" w:hAnsiTheme="majorBidi" w:cstheme="majorBidi"/>
          <w:sz w:val="24"/>
          <w:szCs w:val="24"/>
        </w:rPr>
        <w:t xml:space="preserve">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Rounds, pursuant to the Official Rules. For the purpose of </w:t>
      </w:r>
      <w:r w:rsidR="002271E9" w:rsidRPr="00197453">
        <w:rPr>
          <w:rFonts w:asciiTheme="majorBidi" w:hAnsiTheme="majorBidi" w:cstheme="majorBidi"/>
          <w:sz w:val="24"/>
          <w:szCs w:val="24"/>
        </w:rPr>
        <w:t>2020</w:t>
      </w:r>
      <w:r w:rsidRPr="00197453">
        <w:rPr>
          <w:rFonts w:asciiTheme="majorBidi" w:hAnsiTheme="majorBidi" w:cstheme="majorBidi"/>
          <w:sz w:val="24"/>
          <w:szCs w:val="24"/>
        </w:rPr>
        <w:t xml:space="preserve">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Rounds, the Administrator hereby</w:t>
      </w:r>
      <w:r w:rsidR="00212AD5" w:rsidRPr="00197453">
        <w:rPr>
          <w:rFonts w:asciiTheme="majorBidi" w:hAnsiTheme="majorBidi" w:cstheme="majorBidi"/>
          <w:sz w:val="24"/>
          <w:szCs w:val="24"/>
        </w:rPr>
        <w:t xml:space="preserve"> </w:t>
      </w:r>
      <w:r w:rsidRPr="00197453">
        <w:rPr>
          <w:rFonts w:asciiTheme="majorBidi" w:hAnsiTheme="majorBidi" w:cstheme="majorBidi"/>
          <w:sz w:val="24"/>
          <w:szCs w:val="24"/>
        </w:rPr>
        <w:t xml:space="preserve">adopts the following </w:t>
      </w:r>
      <w:r w:rsidR="00212AD5" w:rsidRPr="00197453">
        <w:rPr>
          <w:rFonts w:asciiTheme="majorBidi" w:hAnsiTheme="majorBidi" w:cstheme="majorBidi"/>
          <w:sz w:val="24"/>
          <w:szCs w:val="24"/>
        </w:rPr>
        <w:t>Iranian</w:t>
      </w:r>
      <w:r w:rsidRPr="00197453">
        <w:rPr>
          <w:rFonts w:asciiTheme="majorBidi" w:hAnsiTheme="majorBidi" w:cstheme="majorBidi"/>
          <w:sz w:val="24"/>
          <w:szCs w:val="24"/>
        </w:rPr>
        <w:t xml:space="preserve"> National Rules Supplement:</w:t>
      </w:r>
    </w:p>
    <w:p w14:paraId="248ACD43" w14:textId="77777777" w:rsidR="009A09D1" w:rsidRPr="00197453" w:rsidRDefault="00F90253" w:rsidP="00D4160A">
      <w:pPr>
        <w:pStyle w:val="Heading1"/>
      </w:pPr>
      <w:r w:rsidRPr="00197453">
        <w:t xml:space="preserve">Rule 1. </w:t>
      </w:r>
      <w:r w:rsidR="003F53F4" w:rsidRPr="00197453">
        <w:t>Application</w:t>
      </w:r>
      <w:r w:rsidR="00FD3D36" w:rsidRPr="00197453">
        <w:t xml:space="preserve"> of the Iranian National Rules Supplement</w:t>
      </w:r>
    </w:p>
    <w:p w14:paraId="7BF14F3B" w14:textId="2B31AAEE" w:rsidR="00ED221F" w:rsidRPr="00197453" w:rsidRDefault="00ED221F" w:rsidP="00ED221F">
      <w:pPr>
        <w:pStyle w:val="ListParagraph"/>
        <w:numPr>
          <w:ilvl w:val="1"/>
          <w:numId w:val="5"/>
        </w:num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 </w:t>
      </w:r>
      <w:r w:rsidR="006E35A7" w:rsidRPr="00197453">
        <w:rPr>
          <w:rFonts w:asciiTheme="majorBidi" w:hAnsiTheme="majorBidi" w:cstheme="majorBidi"/>
          <w:sz w:val="24"/>
          <w:szCs w:val="24"/>
        </w:rPr>
        <w:t xml:space="preserve">Iranian National Rules Supplement </w:t>
      </w:r>
      <w:r w:rsidR="009A09D1" w:rsidRPr="00197453">
        <w:rPr>
          <w:rFonts w:asciiTheme="majorBidi" w:hAnsiTheme="majorBidi" w:cstheme="majorBidi"/>
          <w:sz w:val="24"/>
          <w:szCs w:val="24"/>
        </w:rPr>
        <w:t xml:space="preserve">applies only to the </w:t>
      </w:r>
      <w:r w:rsidR="002271E9" w:rsidRPr="00197453">
        <w:rPr>
          <w:rFonts w:asciiTheme="majorBidi" w:hAnsiTheme="majorBidi" w:cstheme="majorBidi"/>
          <w:sz w:val="24"/>
          <w:szCs w:val="24"/>
        </w:rPr>
        <w:t>2020</w:t>
      </w:r>
      <w:r w:rsidR="006E35A7" w:rsidRPr="00197453">
        <w:rPr>
          <w:rFonts w:asciiTheme="majorBidi" w:hAnsiTheme="majorBidi" w:cstheme="majorBidi"/>
          <w:sz w:val="24"/>
          <w:szCs w:val="24"/>
        </w:rPr>
        <w:t xml:space="preserve"> Iranian National Rounds</w:t>
      </w:r>
      <w:r w:rsidR="0095408C" w:rsidRPr="00197453">
        <w:rPr>
          <w:rFonts w:asciiTheme="majorBidi" w:hAnsiTheme="majorBidi" w:cstheme="majorBidi"/>
          <w:sz w:val="24"/>
          <w:szCs w:val="24"/>
        </w:rPr>
        <w:t>.</w:t>
      </w:r>
    </w:p>
    <w:p w14:paraId="73797B76" w14:textId="77777777" w:rsidR="0095408C" w:rsidRPr="00197453" w:rsidRDefault="00ED221F" w:rsidP="00ED221F">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1.2. </w:t>
      </w:r>
      <w:r w:rsidR="0095408C" w:rsidRPr="00197453">
        <w:rPr>
          <w:rFonts w:asciiTheme="majorBidi" w:hAnsiTheme="majorBidi" w:cstheme="majorBidi"/>
          <w:sz w:val="24"/>
          <w:szCs w:val="24"/>
        </w:rPr>
        <w:t>The Official Rules shall be followed unless an Iranian National Rule set out in the Iranian National Rules Supplement provides otherwise.</w:t>
      </w:r>
    </w:p>
    <w:p w14:paraId="16824B31" w14:textId="77777777" w:rsidR="006E35A7" w:rsidRPr="00197453" w:rsidRDefault="006E35A7" w:rsidP="00D4160A">
      <w:pPr>
        <w:pStyle w:val="Heading1"/>
      </w:pPr>
      <w:r w:rsidRPr="00197453">
        <w:t xml:space="preserve">Rule </w:t>
      </w:r>
      <w:r w:rsidR="00024B06" w:rsidRPr="00197453">
        <w:t>2</w:t>
      </w:r>
      <w:r w:rsidRPr="00197453">
        <w:t xml:space="preserve">. Interpretation of the </w:t>
      </w:r>
      <w:r w:rsidR="00FD3D36" w:rsidRPr="00197453">
        <w:t>Iranian National Rules Supplement</w:t>
      </w:r>
    </w:p>
    <w:p w14:paraId="1F8B4AE1" w14:textId="77777777" w:rsidR="00C17417" w:rsidRPr="00197453" w:rsidRDefault="00024B06"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2</w:t>
      </w:r>
      <w:r w:rsidR="006E35A7" w:rsidRPr="00197453">
        <w:rPr>
          <w:rFonts w:asciiTheme="majorBidi" w:hAnsiTheme="majorBidi" w:cstheme="majorBidi"/>
          <w:sz w:val="24"/>
          <w:szCs w:val="24"/>
        </w:rPr>
        <w:t xml:space="preserve">.1. </w:t>
      </w:r>
      <w:r w:rsidR="00C17417" w:rsidRPr="00197453">
        <w:rPr>
          <w:rFonts w:asciiTheme="majorBidi" w:hAnsiTheme="majorBidi" w:cstheme="majorBidi"/>
          <w:sz w:val="24"/>
          <w:szCs w:val="24"/>
        </w:rPr>
        <w:t>This Iranian National Rules Supplement, and its further amendment(s), is to be interpreted</w:t>
      </w:r>
      <w:r w:rsidR="00DC312A" w:rsidRPr="00197453">
        <w:rPr>
          <w:rFonts w:asciiTheme="majorBidi" w:hAnsiTheme="majorBidi" w:cstheme="majorBidi"/>
          <w:sz w:val="24"/>
          <w:szCs w:val="24"/>
        </w:rPr>
        <w:t xml:space="preserve"> </w:t>
      </w:r>
      <w:r w:rsidR="003F0F49" w:rsidRPr="00197453">
        <w:rPr>
          <w:rFonts w:asciiTheme="majorBidi" w:hAnsiTheme="majorBidi" w:cstheme="majorBidi"/>
          <w:sz w:val="24"/>
          <w:szCs w:val="24"/>
        </w:rPr>
        <w:t xml:space="preserve">consistently with all </w:t>
      </w:r>
      <w:r w:rsidR="00C17417" w:rsidRPr="00197453">
        <w:rPr>
          <w:rFonts w:asciiTheme="majorBidi" w:hAnsiTheme="majorBidi" w:cstheme="majorBidi"/>
          <w:sz w:val="24"/>
          <w:szCs w:val="24"/>
        </w:rPr>
        <w:t>parts of the Official Rules.</w:t>
      </w:r>
    </w:p>
    <w:p w14:paraId="3DC4566E" w14:textId="77777777" w:rsidR="006E35A7" w:rsidRPr="00197453" w:rsidRDefault="00C1741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2.2. </w:t>
      </w:r>
      <w:r w:rsidR="006E35A7" w:rsidRPr="00197453">
        <w:rPr>
          <w:rFonts w:asciiTheme="majorBidi" w:hAnsiTheme="majorBidi" w:cstheme="majorBidi"/>
          <w:sz w:val="24"/>
          <w:szCs w:val="24"/>
        </w:rPr>
        <w:t xml:space="preserve">Any questions as to the interpretation of </w:t>
      </w:r>
      <w:r w:rsidR="00FD3D36" w:rsidRPr="00197453">
        <w:rPr>
          <w:rFonts w:asciiTheme="majorBidi" w:hAnsiTheme="majorBidi" w:cstheme="majorBidi"/>
          <w:sz w:val="24"/>
          <w:szCs w:val="24"/>
        </w:rPr>
        <w:t xml:space="preserve">the Iranian National Rules Supplement </w:t>
      </w:r>
      <w:r w:rsidR="003F0F49" w:rsidRPr="00197453">
        <w:rPr>
          <w:rFonts w:asciiTheme="majorBidi" w:hAnsiTheme="majorBidi" w:cstheme="majorBidi"/>
          <w:sz w:val="24"/>
          <w:szCs w:val="24"/>
        </w:rPr>
        <w:t xml:space="preserve">shall be addressed to the </w:t>
      </w:r>
      <w:r w:rsidR="006E35A7" w:rsidRPr="00197453">
        <w:rPr>
          <w:rFonts w:asciiTheme="majorBidi" w:hAnsiTheme="majorBidi" w:cstheme="majorBidi"/>
          <w:sz w:val="24"/>
          <w:szCs w:val="24"/>
        </w:rPr>
        <w:t>Administrator.</w:t>
      </w:r>
    </w:p>
    <w:p w14:paraId="303498BF" w14:textId="77777777" w:rsidR="006E35A7" w:rsidRPr="00197453" w:rsidRDefault="00024B06" w:rsidP="003170D3">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lastRenderedPageBreak/>
        <w:t>2</w:t>
      </w:r>
      <w:r w:rsidR="006E35A7" w:rsidRPr="00197453">
        <w:rPr>
          <w:rFonts w:asciiTheme="majorBidi" w:hAnsiTheme="majorBidi" w:cstheme="majorBidi"/>
          <w:sz w:val="24"/>
          <w:szCs w:val="24"/>
        </w:rPr>
        <w:t>.</w:t>
      </w:r>
      <w:r w:rsidR="00C17417" w:rsidRPr="00197453">
        <w:rPr>
          <w:rFonts w:asciiTheme="majorBidi" w:hAnsiTheme="majorBidi" w:cstheme="majorBidi"/>
          <w:sz w:val="24"/>
          <w:szCs w:val="24"/>
        </w:rPr>
        <w:t>3</w:t>
      </w:r>
      <w:r w:rsidR="006E35A7" w:rsidRPr="00197453">
        <w:rPr>
          <w:rFonts w:asciiTheme="majorBidi" w:hAnsiTheme="majorBidi" w:cstheme="majorBidi"/>
          <w:sz w:val="24"/>
          <w:szCs w:val="24"/>
        </w:rPr>
        <w:t xml:space="preserve">. The Administrator shall serve as the arbiter of the implementation and interpretation of the Iranian National Rules Supplement unless an appeal is made to ILSA’s Executive Director pursuant to </w:t>
      </w:r>
      <w:r w:rsidR="0000762F" w:rsidRPr="00197453">
        <w:rPr>
          <w:rFonts w:asciiTheme="majorBidi" w:hAnsiTheme="majorBidi" w:cstheme="majorBidi"/>
          <w:sz w:val="24"/>
          <w:szCs w:val="24"/>
        </w:rPr>
        <w:t xml:space="preserve">the </w:t>
      </w:r>
      <w:r w:rsidR="006E35A7" w:rsidRPr="00197453">
        <w:rPr>
          <w:rFonts w:asciiTheme="majorBidi" w:hAnsiTheme="majorBidi" w:cstheme="majorBidi"/>
          <w:sz w:val="24"/>
          <w:szCs w:val="24"/>
        </w:rPr>
        <w:t>Official Rule.</w:t>
      </w:r>
    </w:p>
    <w:p w14:paraId="6CD4A89B" w14:textId="77777777" w:rsidR="00D120A0" w:rsidRPr="00197453" w:rsidRDefault="00024B06" w:rsidP="00D120A0">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2</w:t>
      </w:r>
      <w:r w:rsidR="006E35A7" w:rsidRPr="00197453">
        <w:rPr>
          <w:rFonts w:asciiTheme="majorBidi" w:hAnsiTheme="majorBidi" w:cstheme="majorBidi"/>
          <w:sz w:val="24"/>
          <w:szCs w:val="24"/>
        </w:rPr>
        <w:t>.</w:t>
      </w:r>
      <w:r w:rsidR="00C17417" w:rsidRPr="00197453">
        <w:rPr>
          <w:rFonts w:asciiTheme="majorBidi" w:hAnsiTheme="majorBidi" w:cstheme="majorBidi"/>
          <w:sz w:val="24"/>
          <w:szCs w:val="24"/>
        </w:rPr>
        <w:t>4</w:t>
      </w:r>
      <w:r w:rsidR="006E35A7" w:rsidRPr="00197453">
        <w:rPr>
          <w:rFonts w:asciiTheme="majorBidi" w:hAnsiTheme="majorBidi" w:cstheme="majorBidi"/>
          <w:sz w:val="24"/>
          <w:szCs w:val="24"/>
        </w:rPr>
        <w:t xml:space="preserve">. The Executive Director shall serve as final arbiter in implementation and interpretation of </w:t>
      </w:r>
      <w:r w:rsidR="00FD3D36" w:rsidRPr="00197453">
        <w:rPr>
          <w:rFonts w:asciiTheme="majorBidi" w:hAnsiTheme="majorBidi" w:cstheme="majorBidi"/>
          <w:sz w:val="24"/>
          <w:szCs w:val="24"/>
        </w:rPr>
        <w:t xml:space="preserve">the </w:t>
      </w:r>
      <w:r w:rsidR="00F90253" w:rsidRPr="00197453">
        <w:rPr>
          <w:rFonts w:asciiTheme="majorBidi" w:hAnsiTheme="majorBidi" w:cstheme="majorBidi"/>
          <w:sz w:val="24"/>
          <w:szCs w:val="24"/>
        </w:rPr>
        <w:t>Iranian National Rules Supplement</w:t>
      </w:r>
      <w:r w:rsidR="006E35A7" w:rsidRPr="00197453">
        <w:rPr>
          <w:rFonts w:asciiTheme="majorBidi" w:hAnsiTheme="majorBidi" w:cstheme="majorBidi"/>
          <w:sz w:val="24"/>
          <w:szCs w:val="24"/>
        </w:rPr>
        <w:t>.</w:t>
      </w:r>
    </w:p>
    <w:p w14:paraId="35553E9E" w14:textId="5C5DDB53" w:rsidR="00F90253" w:rsidRPr="00197453" w:rsidRDefault="00F90253" w:rsidP="00D4160A">
      <w:pPr>
        <w:pStyle w:val="Heading1"/>
      </w:pPr>
      <w:r w:rsidRPr="00197453">
        <w:t xml:space="preserve">Rule </w:t>
      </w:r>
      <w:r w:rsidR="00024B06" w:rsidRPr="00197453">
        <w:t>3</w:t>
      </w:r>
      <w:r w:rsidRPr="00197453">
        <w:t xml:space="preserve">. Administration of the </w:t>
      </w:r>
      <w:r w:rsidR="002271E9" w:rsidRPr="00197453">
        <w:t>2020</w:t>
      </w:r>
      <w:r w:rsidR="0004664D" w:rsidRPr="00197453">
        <w:t xml:space="preserve"> </w:t>
      </w:r>
      <w:r w:rsidRPr="00197453">
        <w:t xml:space="preserve">Iranian National Rounds </w:t>
      </w:r>
    </w:p>
    <w:p w14:paraId="224FF410" w14:textId="718E13D1" w:rsidR="004C2C60" w:rsidRPr="00197453" w:rsidRDefault="00B4075C" w:rsidP="00B4075C">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3.1. </w:t>
      </w:r>
      <w:r w:rsidR="009A09D1" w:rsidRPr="00197453">
        <w:rPr>
          <w:rFonts w:asciiTheme="majorBidi" w:hAnsiTheme="majorBidi" w:cstheme="majorBidi"/>
          <w:sz w:val="24"/>
          <w:szCs w:val="24"/>
        </w:rPr>
        <w:t xml:space="preserve">The </w:t>
      </w:r>
      <w:r w:rsidR="002271E9" w:rsidRPr="00197453">
        <w:rPr>
          <w:rFonts w:asciiTheme="majorBidi" w:hAnsiTheme="majorBidi" w:cstheme="majorBidi"/>
          <w:sz w:val="24"/>
          <w:szCs w:val="24"/>
        </w:rPr>
        <w:t>2020</w:t>
      </w:r>
      <w:r w:rsidR="009A09D1" w:rsidRPr="00197453">
        <w:rPr>
          <w:rFonts w:asciiTheme="majorBidi" w:hAnsiTheme="majorBidi" w:cstheme="majorBidi"/>
          <w:sz w:val="24"/>
          <w:szCs w:val="24"/>
        </w:rPr>
        <w:t xml:space="preserve"> Iran Jessup National Round</w:t>
      </w:r>
      <w:r w:rsidR="00F90253" w:rsidRPr="00197453">
        <w:rPr>
          <w:rFonts w:asciiTheme="majorBidi" w:hAnsiTheme="majorBidi" w:cstheme="majorBidi"/>
          <w:sz w:val="24"/>
          <w:szCs w:val="24"/>
        </w:rPr>
        <w:t>s</w:t>
      </w:r>
      <w:r w:rsidR="009A09D1" w:rsidRPr="00197453">
        <w:rPr>
          <w:rFonts w:asciiTheme="majorBidi" w:hAnsiTheme="majorBidi" w:cstheme="majorBidi"/>
          <w:sz w:val="24"/>
          <w:szCs w:val="24"/>
        </w:rPr>
        <w:t xml:space="preserve"> is administered by </w:t>
      </w:r>
      <w:r w:rsidR="00F90253" w:rsidRPr="00197453">
        <w:rPr>
          <w:rFonts w:asciiTheme="majorBidi" w:hAnsiTheme="majorBidi" w:cstheme="majorBidi"/>
          <w:sz w:val="24"/>
          <w:szCs w:val="24"/>
        </w:rPr>
        <w:t>M</w:t>
      </w:r>
      <w:r w:rsidR="002271E9" w:rsidRPr="00197453">
        <w:rPr>
          <w:rFonts w:asciiTheme="majorBidi" w:hAnsiTheme="majorBidi" w:cstheme="majorBidi"/>
          <w:sz w:val="24"/>
          <w:szCs w:val="24"/>
        </w:rPr>
        <w:t xml:space="preserve">odern </w:t>
      </w:r>
      <w:r w:rsidR="004921F5" w:rsidRPr="00197453">
        <w:rPr>
          <w:rFonts w:asciiTheme="majorBidi" w:hAnsiTheme="majorBidi" w:cstheme="majorBidi"/>
          <w:sz w:val="24"/>
          <w:szCs w:val="24"/>
        </w:rPr>
        <w:t>International</w:t>
      </w:r>
      <w:r w:rsidR="002271E9" w:rsidRPr="00197453">
        <w:rPr>
          <w:rFonts w:asciiTheme="majorBidi" w:hAnsiTheme="majorBidi" w:cstheme="majorBidi"/>
          <w:sz w:val="24"/>
          <w:szCs w:val="24"/>
        </w:rPr>
        <w:t xml:space="preserve"> Law Studies (MIS)</w:t>
      </w:r>
      <w:r w:rsidR="005D1C33" w:rsidRPr="00197453">
        <w:rPr>
          <w:rFonts w:asciiTheme="majorBidi" w:hAnsiTheme="majorBidi" w:cstheme="majorBidi"/>
          <w:sz w:val="24"/>
          <w:szCs w:val="24"/>
        </w:rPr>
        <w:t xml:space="preserve">, which </w:t>
      </w:r>
      <w:r w:rsidR="00060C30" w:rsidRPr="00197453">
        <w:rPr>
          <w:rFonts w:asciiTheme="majorBidi" w:hAnsiTheme="majorBidi" w:cstheme="majorBidi"/>
          <w:sz w:val="24"/>
          <w:szCs w:val="24"/>
        </w:rPr>
        <w:t xml:space="preserve">is </w:t>
      </w:r>
      <w:r w:rsidR="005D1C33" w:rsidRPr="00197453">
        <w:rPr>
          <w:rFonts w:asciiTheme="majorBidi" w:hAnsiTheme="majorBidi" w:cstheme="majorBidi"/>
          <w:sz w:val="24"/>
          <w:szCs w:val="24"/>
        </w:rPr>
        <w:t>approved by the International Law Students Association (ILSA).</w:t>
      </w:r>
    </w:p>
    <w:p w14:paraId="7052DA48" w14:textId="116E7A2F" w:rsidR="00841BEF" w:rsidRPr="00197453" w:rsidRDefault="00B4075C" w:rsidP="002271E9">
      <w:pPr>
        <w:pStyle w:val="ListParagraph"/>
        <w:numPr>
          <w:ilvl w:val="1"/>
          <w:numId w:val="6"/>
        </w:num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 </w:t>
      </w:r>
      <w:r w:rsidR="002271E9" w:rsidRPr="00197453">
        <w:rPr>
          <w:rFonts w:asciiTheme="majorBidi" w:hAnsiTheme="majorBidi" w:cstheme="majorBidi"/>
          <w:sz w:val="24"/>
          <w:szCs w:val="24"/>
        </w:rPr>
        <w:t xml:space="preserve">2020 </w:t>
      </w:r>
      <w:r w:rsidR="00387DEF" w:rsidRPr="00197453">
        <w:rPr>
          <w:rFonts w:asciiTheme="majorBidi" w:hAnsiTheme="majorBidi" w:cstheme="majorBidi"/>
          <w:sz w:val="24"/>
          <w:szCs w:val="24"/>
        </w:rPr>
        <w:t xml:space="preserve">Iranian National </w:t>
      </w:r>
      <w:r w:rsidR="002271E9" w:rsidRPr="00197453">
        <w:rPr>
          <w:rFonts w:asciiTheme="majorBidi" w:hAnsiTheme="majorBidi" w:cstheme="majorBidi"/>
          <w:sz w:val="24"/>
          <w:szCs w:val="24"/>
        </w:rPr>
        <w:t>Round is also organized by the Modern International Law Studies</w:t>
      </w:r>
      <w:r w:rsidR="00060C30" w:rsidRPr="00197453">
        <w:rPr>
          <w:rFonts w:asciiTheme="majorBidi" w:hAnsiTheme="majorBidi" w:cstheme="majorBidi"/>
          <w:sz w:val="24"/>
          <w:szCs w:val="24"/>
        </w:rPr>
        <w:t>.</w:t>
      </w:r>
      <w:r w:rsidR="002271E9" w:rsidRPr="00197453">
        <w:rPr>
          <w:rFonts w:asciiTheme="majorBidi" w:hAnsiTheme="majorBidi" w:cstheme="majorBidi"/>
          <w:sz w:val="24"/>
          <w:szCs w:val="24"/>
        </w:rPr>
        <w:t xml:space="preserve"> </w:t>
      </w:r>
    </w:p>
    <w:p w14:paraId="358CFF82" w14:textId="4FC1BA7C" w:rsidR="009106DB" w:rsidRPr="00197453" w:rsidRDefault="00841BEF" w:rsidP="00060C30">
      <w:pPr>
        <w:spacing w:before="24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 xml:space="preserve">3.2.1. </w:t>
      </w:r>
      <w:r w:rsidR="009106DB" w:rsidRPr="00197453">
        <w:rPr>
          <w:rFonts w:asciiTheme="majorBidi" w:hAnsiTheme="majorBidi" w:cstheme="majorBidi"/>
          <w:sz w:val="24"/>
          <w:szCs w:val="24"/>
        </w:rPr>
        <w:t>The 20</w:t>
      </w:r>
      <w:r w:rsidR="002271E9" w:rsidRPr="00197453">
        <w:rPr>
          <w:rFonts w:asciiTheme="majorBidi" w:hAnsiTheme="majorBidi" w:cstheme="majorBidi"/>
          <w:sz w:val="24"/>
          <w:szCs w:val="24"/>
        </w:rPr>
        <w:t>20</w:t>
      </w:r>
      <w:r w:rsidR="009106DB" w:rsidRPr="00197453">
        <w:rPr>
          <w:rFonts w:asciiTheme="majorBidi" w:hAnsiTheme="majorBidi" w:cstheme="majorBidi"/>
          <w:sz w:val="24"/>
          <w:szCs w:val="24"/>
        </w:rPr>
        <w:t xml:space="preserve"> Iranian National Rounds will be held at</w:t>
      </w:r>
      <w:r w:rsidR="00060C30" w:rsidRPr="00197453">
        <w:rPr>
          <w:rFonts w:asciiTheme="majorBidi" w:hAnsiTheme="majorBidi" w:cstheme="majorBidi"/>
          <w:sz w:val="24"/>
          <w:szCs w:val="24"/>
        </w:rPr>
        <w:t xml:space="preserve"> the</w:t>
      </w:r>
      <w:r w:rsidR="009106DB" w:rsidRPr="00197453">
        <w:rPr>
          <w:rFonts w:asciiTheme="majorBidi" w:hAnsiTheme="majorBidi" w:cstheme="majorBidi"/>
          <w:sz w:val="24"/>
          <w:szCs w:val="24"/>
        </w:rPr>
        <w:t xml:space="preserve"> MIS Center at No. 16, </w:t>
      </w:r>
      <w:r w:rsidR="00721F6B" w:rsidRPr="00197453">
        <w:rPr>
          <w:rFonts w:asciiTheme="majorBidi" w:hAnsiTheme="majorBidi" w:cstheme="majorBidi"/>
          <w:sz w:val="24"/>
          <w:szCs w:val="24"/>
        </w:rPr>
        <w:t>Feyzieh</w:t>
      </w:r>
      <w:r w:rsidR="009106DB" w:rsidRPr="00197453">
        <w:rPr>
          <w:rFonts w:asciiTheme="majorBidi" w:hAnsiTheme="majorBidi" w:cstheme="majorBidi"/>
          <w:sz w:val="24"/>
          <w:szCs w:val="24"/>
        </w:rPr>
        <w:t xml:space="preserve"> St</w:t>
      </w:r>
      <w:r w:rsidR="00060C30" w:rsidRPr="00197453">
        <w:rPr>
          <w:rFonts w:asciiTheme="majorBidi" w:hAnsiTheme="majorBidi" w:cstheme="majorBidi"/>
          <w:sz w:val="24"/>
          <w:szCs w:val="24"/>
        </w:rPr>
        <w:t xml:space="preserve">, </w:t>
      </w:r>
      <w:r w:rsidR="009106DB" w:rsidRPr="00197453">
        <w:rPr>
          <w:rFonts w:asciiTheme="majorBidi" w:hAnsiTheme="majorBidi" w:cstheme="majorBidi"/>
          <w:sz w:val="24"/>
          <w:szCs w:val="24"/>
        </w:rPr>
        <w:t>Niavaran St., Tehran, Iran.</w:t>
      </w:r>
    </w:p>
    <w:p w14:paraId="4FB59BCE" w14:textId="77777777" w:rsidR="00800B61" w:rsidRPr="00197453" w:rsidRDefault="00800B61" w:rsidP="00D4160A">
      <w:pPr>
        <w:pStyle w:val="Heading1"/>
      </w:pPr>
      <w:r w:rsidRPr="00197453">
        <w:t xml:space="preserve">Rule 4. </w:t>
      </w:r>
      <w:r w:rsidR="007620F7" w:rsidRPr="00197453">
        <w:t>Structure of the Competition</w:t>
      </w:r>
    </w:p>
    <w:p w14:paraId="0526FF83" w14:textId="3973DA7C" w:rsidR="004C2C60" w:rsidRPr="00197453" w:rsidRDefault="007620F7" w:rsidP="009F03B4">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4.1. The Iranian National Representative to the </w:t>
      </w:r>
      <w:r w:rsidR="009F03B4" w:rsidRPr="00197453">
        <w:rPr>
          <w:rFonts w:asciiTheme="majorBidi" w:hAnsiTheme="majorBidi" w:cstheme="majorBidi"/>
          <w:sz w:val="24"/>
          <w:szCs w:val="24"/>
        </w:rPr>
        <w:t>20</w:t>
      </w:r>
      <w:r w:rsidR="002271E9" w:rsidRPr="00197453">
        <w:rPr>
          <w:rFonts w:asciiTheme="majorBidi" w:hAnsiTheme="majorBidi" w:cstheme="majorBidi"/>
          <w:sz w:val="24"/>
          <w:szCs w:val="24"/>
        </w:rPr>
        <w:t>20</w:t>
      </w:r>
      <w:r w:rsidR="009F03B4" w:rsidRPr="00197453">
        <w:rPr>
          <w:rFonts w:asciiTheme="majorBidi" w:hAnsiTheme="majorBidi" w:cstheme="majorBidi"/>
          <w:sz w:val="24"/>
          <w:szCs w:val="24"/>
        </w:rPr>
        <w:t xml:space="preserve"> </w:t>
      </w:r>
      <w:r w:rsidR="00387DEF" w:rsidRPr="00197453">
        <w:rPr>
          <w:rFonts w:asciiTheme="majorBidi" w:hAnsiTheme="majorBidi" w:cstheme="majorBidi"/>
          <w:sz w:val="24"/>
          <w:szCs w:val="24"/>
        </w:rPr>
        <w:t xml:space="preserve">Jessup International Rounds in </w:t>
      </w:r>
      <w:r w:rsidR="00341269" w:rsidRPr="00197453">
        <w:rPr>
          <w:rFonts w:asciiTheme="majorBidi" w:hAnsiTheme="majorBidi" w:cstheme="majorBidi"/>
          <w:sz w:val="24"/>
          <w:szCs w:val="24"/>
        </w:rPr>
        <w:t xml:space="preserve">Washington </w:t>
      </w:r>
      <w:r w:rsidR="00387DEF" w:rsidRPr="00197453">
        <w:rPr>
          <w:rFonts w:asciiTheme="majorBidi" w:hAnsiTheme="majorBidi" w:cstheme="majorBidi"/>
          <w:sz w:val="24"/>
          <w:szCs w:val="24"/>
        </w:rPr>
        <w:t>DC</w:t>
      </w:r>
      <w:r w:rsidR="009F03B4" w:rsidRPr="00197453">
        <w:rPr>
          <w:rFonts w:asciiTheme="majorBidi" w:hAnsiTheme="majorBidi" w:cstheme="majorBidi"/>
          <w:sz w:val="24"/>
          <w:szCs w:val="24"/>
        </w:rPr>
        <w:t xml:space="preserve"> </w:t>
      </w:r>
      <w:r w:rsidRPr="00197453">
        <w:rPr>
          <w:rFonts w:asciiTheme="majorBidi" w:hAnsiTheme="majorBidi" w:cstheme="majorBidi"/>
          <w:sz w:val="24"/>
          <w:szCs w:val="24"/>
        </w:rPr>
        <w:t>shall be the Champion</w:t>
      </w:r>
      <w:r w:rsidR="00644E2E" w:rsidRPr="00197453">
        <w:rPr>
          <w:rFonts w:asciiTheme="majorBidi" w:hAnsiTheme="majorBidi" w:cstheme="majorBidi"/>
          <w:sz w:val="24"/>
          <w:szCs w:val="24"/>
        </w:rPr>
        <w:t>/First Place</w:t>
      </w:r>
      <w:r w:rsidRPr="00197453">
        <w:rPr>
          <w:rFonts w:asciiTheme="majorBidi" w:hAnsiTheme="majorBidi" w:cstheme="majorBidi"/>
          <w:sz w:val="24"/>
          <w:szCs w:val="24"/>
        </w:rPr>
        <w:t xml:space="preserve"> of the 20</w:t>
      </w:r>
      <w:r w:rsidR="002271E9" w:rsidRPr="00197453">
        <w:rPr>
          <w:rFonts w:asciiTheme="majorBidi" w:hAnsiTheme="majorBidi" w:cstheme="majorBidi"/>
          <w:sz w:val="24"/>
          <w:szCs w:val="24"/>
        </w:rPr>
        <w:t>20</w:t>
      </w:r>
      <w:r w:rsidR="00060C30" w:rsidRPr="00197453">
        <w:rPr>
          <w:rFonts w:asciiTheme="majorBidi" w:hAnsiTheme="majorBidi" w:cstheme="majorBidi"/>
          <w:sz w:val="24"/>
          <w:szCs w:val="24"/>
        </w:rPr>
        <w:t xml:space="preserve"> </w:t>
      </w:r>
      <w:r w:rsidRPr="00197453">
        <w:rPr>
          <w:rFonts w:asciiTheme="majorBidi" w:hAnsiTheme="majorBidi" w:cstheme="majorBidi"/>
          <w:sz w:val="24"/>
          <w:szCs w:val="24"/>
        </w:rPr>
        <w:t>Iranian</w:t>
      </w:r>
      <w:r w:rsidR="004C2C60" w:rsidRPr="00197453">
        <w:rPr>
          <w:rFonts w:asciiTheme="majorBidi" w:hAnsiTheme="majorBidi" w:cstheme="majorBidi"/>
          <w:sz w:val="24"/>
          <w:szCs w:val="24"/>
        </w:rPr>
        <w:t xml:space="preserve"> National Rounds.</w:t>
      </w:r>
    </w:p>
    <w:p w14:paraId="760863E0" w14:textId="7C026FB1" w:rsidR="00C23C52" w:rsidRPr="00197453" w:rsidRDefault="004C2C60" w:rsidP="00060C30">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4.2. </w:t>
      </w:r>
      <w:r w:rsidR="007620F7" w:rsidRPr="00197453">
        <w:rPr>
          <w:rFonts w:asciiTheme="majorBidi" w:hAnsiTheme="majorBidi" w:cstheme="majorBidi"/>
          <w:sz w:val="24"/>
          <w:szCs w:val="24"/>
        </w:rPr>
        <w:t>Subject to the Executive Director’s discretion before, during, and after the 20</w:t>
      </w:r>
      <w:r w:rsidR="002271E9" w:rsidRPr="00197453">
        <w:rPr>
          <w:rFonts w:asciiTheme="majorBidi" w:hAnsiTheme="majorBidi" w:cstheme="majorBidi"/>
          <w:sz w:val="24"/>
          <w:szCs w:val="24"/>
        </w:rPr>
        <w:t>20</w:t>
      </w:r>
      <w:r w:rsidR="007620F7" w:rsidRPr="00197453">
        <w:rPr>
          <w:rFonts w:asciiTheme="majorBidi" w:hAnsiTheme="majorBidi" w:cstheme="majorBidi"/>
          <w:sz w:val="24"/>
          <w:szCs w:val="24"/>
        </w:rPr>
        <w:t xml:space="preserve"> Iranian National Rounds, the Runner-Up might also be invited to the </w:t>
      </w:r>
      <w:r w:rsidR="00CB0B8E" w:rsidRPr="00197453">
        <w:rPr>
          <w:rFonts w:asciiTheme="majorBidi" w:hAnsiTheme="majorBidi" w:cstheme="majorBidi"/>
          <w:sz w:val="24"/>
          <w:szCs w:val="24"/>
        </w:rPr>
        <w:t>20</w:t>
      </w:r>
      <w:r w:rsidR="002271E9" w:rsidRPr="00197453">
        <w:rPr>
          <w:rFonts w:asciiTheme="majorBidi" w:hAnsiTheme="majorBidi" w:cstheme="majorBidi"/>
          <w:sz w:val="24"/>
          <w:szCs w:val="24"/>
        </w:rPr>
        <w:t>20</w:t>
      </w:r>
      <w:r w:rsidR="00CB0B8E" w:rsidRPr="00197453">
        <w:rPr>
          <w:rFonts w:asciiTheme="majorBidi" w:hAnsiTheme="majorBidi" w:cstheme="majorBidi"/>
          <w:sz w:val="24"/>
          <w:szCs w:val="24"/>
        </w:rPr>
        <w:t xml:space="preserve"> Jessup International Rounds </w:t>
      </w:r>
      <w:r w:rsidR="007620F7" w:rsidRPr="00197453">
        <w:rPr>
          <w:rFonts w:asciiTheme="majorBidi" w:hAnsiTheme="majorBidi" w:cstheme="majorBidi"/>
          <w:sz w:val="24"/>
          <w:szCs w:val="24"/>
        </w:rPr>
        <w:t>as a Competitor and/or Exhibition Team.</w:t>
      </w:r>
    </w:p>
    <w:p w14:paraId="3AEC7AB7" w14:textId="77777777" w:rsidR="0095408C" w:rsidRPr="00197453" w:rsidRDefault="00D4160A" w:rsidP="00D4160A">
      <w:pPr>
        <w:pStyle w:val="Heading1"/>
      </w:pPr>
      <w:r w:rsidRPr="00197453">
        <w:t>Rule 5</w:t>
      </w:r>
      <w:r w:rsidR="0095408C" w:rsidRPr="00197453">
        <w:t>. Team Member Eligibility</w:t>
      </w:r>
    </w:p>
    <w:p w14:paraId="1D2C9F84" w14:textId="77777777" w:rsidR="00376E41" w:rsidRPr="00197453" w:rsidRDefault="00376E41" w:rsidP="00230EF7">
      <w:pPr>
        <w:spacing w:before="240" w:after="0" w:line="360" w:lineRule="auto"/>
        <w:jc w:val="lowKashida"/>
        <w:rPr>
          <w:rFonts w:asciiTheme="majorBidi" w:hAnsiTheme="majorBidi" w:cstheme="majorBidi"/>
          <w:sz w:val="24"/>
          <w:szCs w:val="24"/>
        </w:rPr>
      </w:pPr>
      <w:r w:rsidRPr="00197453">
        <w:rPr>
          <w:rFonts w:asciiTheme="majorBidi" w:hAnsiTheme="majorBidi" w:cstheme="majorBidi"/>
          <w:sz w:val="24"/>
          <w:szCs w:val="24"/>
        </w:rPr>
        <w:t>A person may be a team member if he or she:</w:t>
      </w:r>
    </w:p>
    <w:p w14:paraId="53F0470B" w14:textId="77777777" w:rsidR="00376E41" w:rsidRPr="00197453" w:rsidRDefault="00D4160A" w:rsidP="00230EF7">
      <w:pPr>
        <w:spacing w:line="360" w:lineRule="auto"/>
        <w:jc w:val="lowKashida"/>
        <w:rPr>
          <w:rFonts w:asciiTheme="majorBidi" w:hAnsiTheme="majorBidi" w:cstheme="majorBidi"/>
          <w:sz w:val="24"/>
          <w:szCs w:val="24"/>
        </w:rPr>
      </w:pPr>
      <w:r w:rsidRPr="00197453">
        <w:rPr>
          <w:rFonts w:asciiTheme="majorBidi" w:hAnsiTheme="majorBidi" w:cstheme="majorBidi"/>
          <w:sz w:val="24"/>
          <w:szCs w:val="24"/>
        </w:rPr>
        <w:t>5</w:t>
      </w:r>
      <w:r w:rsidR="00376E41" w:rsidRPr="00197453">
        <w:rPr>
          <w:rFonts w:asciiTheme="majorBidi" w:hAnsiTheme="majorBidi" w:cstheme="majorBidi"/>
          <w:sz w:val="24"/>
          <w:szCs w:val="24"/>
        </w:rPr>
        <w:t>.1. Is pursuing a Bachelor or Master degree in Law or oth</w:t>
      </w:r>
      <w:r w:rsidR="008D61D8" w:rsidRPr="00197453">
        <w:rPr>
          <w:rFonts w:asciiTheme="majorBidi" w:hAnsiTheme="majorBidi" w:cstheme="majorBidi"/>
          <w:sz w:val="24"/>
          <w:szCs w:val="24"/>
        </w:rPr>
        <w:t>er equivalent international law-</w:t>
      </w:r>
      <w:r w:rsidR="00376E41" w:rsidRPr="00197453">
        <w:rPr>
          <w:rFonts w:asciiTheme="majorBidi" w:hAnsiTheme="majorBidi" w:cstheme="majorBidi"/>
          <w:sz w:val="24"/>
          <w:szCs w:val="24"/>
        </w:rPr>
        <w:t>related degree.</w:t>
      </w:r>
    </w:p>
    <w:p w14:paraId="43E264C3" w14:textId="6838EDC0" w:rsidR="00376E41" w:rsidRPr="00197453" w:rsidRDefault="00D4160A" w:rsidP="008D61D8">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5</w:t>
      </w:r>
      <w:r w:rsidR="00376E41" w:rsidRPr="00197453">
        <w:rPr>
          <w:rFonts w:asciiTheme="majorBidi" w:hAnsiTheme="majorBidi" w:cstheme="majorBidi"/>
          <w:sz w:val="24"/>
          <w:szCs w:val="24"/>
        </w:rPr>
        <w:t>.2. Wi</w:t>
      </w:r>
      <w:r w:rsidR="00437BD5" w:rsidRPr="00197453">
        <w:rPr>
          <w:rFonts w:asciiTheme="majorBidi" w:hAnsiTheme="majorBidi" w:cstheme="majorBidi"/>
          <w:sz w:val="24"/>
          <w:szCs w:val="24"/>
        </w:rPr>
        <w:t xml:space="preserve">th regard to the Rule </w:t>
      </w:r>
      <w:r w:rsidR="008D61D8" w:rsidRPr="00197453">
        <w:rPr>
          <w:rFonts w:asciiTheme="majorBidi" w:hAnsiTheme="majorBidi" w:cstheme="majorBidi"/>
          <w:sz w:val="24"/>
          <w:szCs w:val="24"/>
        </w:rPr>
        <w:t>5</w:t>
      </w:r>
      <w:r w:rsidR="00437BD5" w:rsidRPr="00197453">
        <w:rPr>
          <w:rFonts w:asciiTheme="majorBidi" w:hAnsiTheme="majorBidi" w:cstheme="majorBidi"/>
          <w:sz w:val="24"/>
          <w:szCs w:val="24"/>
        </w:rPr>
        <w:t>.1</w:t>
      </w:r>
      <w:r w:rsidR="00376E41" w:rsidRPr="00197453">
        <w:rPr>
          <w:rFonts w:asciiTheme="majorBidi" w:hAnsiTheme="majorBidi" w:cstheme="majorBidi"/>
          <w:sz w:val="24"/>
          <w:szCs w:val="24"/>
        </w:rPr>
        <w:t>. of the Iranian National Rules Supplement</w:t>
      </w:r>
      <w:r w:rsidR="00342E8E" w:rsidRPr="00197453">
        <w:rPr>
          <w:rFonts w:asciiTheme="majorBidi" w:hAnsiTheme="majorBidi" w:cstheme="majorBidi"/>
          <w:sz w:val="24"/>
          <w:szCs w:val="24"/>
        </w:rPr>
        <w:t>, PhD candidates</w:t>
      </w:r>
      <w:r w:rsidR="00060C30" w:rsidRPr="00197453">
        <w:rPr>
          <w:rFonts w:asciiTheme="majorBidi" w:hAnsiTheme="majorBidi" w:cstheme="majorBidi"/>
          <w:sz w:val="24"/>
          <w:szCs w:val="24"/>
        </w:rPr>
        <w:t>/students</w:t>
      </w:r>
      <w:r w:rsidR="00342E8E" w:rsidRPr="00197453">
        <w:rPr>
          <w:rFonts w:asciiTheme="majorBidi" w:hAnsiTheme="majorBidi" w:cstheme="majorBidi"/>
          <w:sz w:val="24"/>
          <w:szCs w:val="24"/>
        </w:rPr>
        <w:t xml:space="preserve"> are not allowed to participate in 20</w:t>
      </w:r>
      <w:r w:rsidR="00042EAC" w:rsidRPr="00197453">
        <w:rPr>
          <w:rFonts w:asciiTheme="majorBidi" w:hAnsiTheme="majorBidi" w:cstheme="majorBidi"/>
          <w:sz w:val="24"/>
          <w:szCs w:val="24"/>
        </w:rPr>
        <w:t>20</w:t>
      </w:r>
      <w:r w:rsidR="00342E8E" w:rsidRPr="00197453">
        <w:rPr>
          <w:rFonts w:asciiTheme="majorBidi" w:hAnsiTheme="majorBidi" w:cstheme="majorBidi"/>
          <w:sz w:val="24"/>
          <w:szCs w:val="24"/>
        </w:rPr>
        <w:t xml:space="preserve"> Iranian National Rounds.</w:t>
      </w:r>
    </w:p>
    <w:p w14:paraId="5F4058AA" w14:textId="77777777" w:rsidR="00F96156" w:rsidRPr="00197453" w:rsidRDefault="00D4160A" w:rsidP="003C01E8">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ab/>
        <w:t>5</w:t>
      </w:r>
      <w:r w:rsidR="00F96156" w:rsidRPr="00197453">
        <w:rPr>
          <w:rFonts w:asciiTheme="majorBidi" w:hAnsiTheme="majorBidi" w:cstheme="majorBidi"/>
          <w:sz w:val="24"/>
          <w:szCs w:val="24"/>
        </w:rPr>
        <w:t xml:space="preserve">.2.1. This provision does not apply </w:t>
      </w:r>
      <w:r w:rsidR="003C01E8" w:rsidRPr="00197453">
        <w:rPr>
          <w:rFonts w:asciiTheme="majorBidi" w:hAnsiTheme="majorBidi" w:cstheme="majorBidi"/>
          <w:sz w:val="24"/>
          <w:szCs w:val="24"/>
        </w:rPr>
        <w:t>in case</w:t>
      </w:r>
      <w:r w:rsidR="003F77B7" w:rsidRPr="00197453">
        <w:rPr>
          <w:rFonts w:asciiTheme="majorBidi" w:hAnsiTheme="majorBidi" w:cstheme="majorBidi"/>
          <w:sz w:val="24"/>
          <w:szCs w:val="24"/>
        </w:rPr>
        <w:t xml:space="preserve"> of</w:t>
      </w:r>
      <w:r w:rsidR="003C01E8" w:rsidRPr="00197453">
        <w:rPr>
          <w:rFonts w:asciiTheme="majorBidi" w:hAnsiTheme="majorBidi" w:cstheme="majorBidi"/>
          <w:sz w:val="24"/>
          <w:szCs w:val="24"/>
        </w:rPr>
        <w:t xml:space="preserve"> </w:t>
      </w:r>
      <w:r w:rsidR="00F67E48" w:rsidRPr="00197453">
        <w:rPr>
          <w:rFonts w:asciiTheme="majorBidi" w:hAnsiTheme="majorBidi" w:cstheme="majorBidi"/>
          <w:sz w:val="24"/>
          <w:szCs w:val="24"/>
        </w:rPr>
        <w:t>a PhD candidate</w:t>
      </w:r>
      <w:r w:rsidR="006D222C" w:rsidRPr="00197453">
        <w:rPr>
          <w:rFonts w:asciiTheme="majorBidi" w:hAnsiTheme="majorBidi" w:cstheme="majorBidi"/>
          <w:sz w:val="24"/>
          <w:szCs w:val="24"/>
        </w:rPr>
        <w:t xml:space="preserve"> that</w:t>
      </w:r>
      <w:r w:rsidR="00F96156" w:rsidRPr="00197453">
        <w:rPr>
          <w:rFonts w:asciiTheme="majorBidi" w:hAnsiTheme="majorBidi" w:cstheme="majorBidi"/>
          <w:sz w:val="24"/>
          <w:szCs w:val="24"/>
        </w:rPr>
        <w:t xml:space="preserve"> is a Coach or Team Advisor.</w:t>
      </w:r>
    </w:p>
    <w:p w14:paraId="42966B11" w14:textId="77777777" w:rsidR="00376E41" w:rsidRPr="00197453" w:rsidRDefault="00D4160A"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lastRenderedPageBreak/>
        <w:t>5</w:t>
      </w:r>
      <w:r w:rsidR="00437BD5" w:rsidRPr="00197453">
        <w:rPr>
          <w:rFonts w:asciiTheme="majorBidi" w:hAnsiTheme="majorBidi" w:cstheme="majorBidi"/>
          <w:sz w:val="24"/>
          <w:szCs w:val="24"/>
        </w:rPr>
        <w:t>.3</w:t>
      </w:r>
      <w:r w:rsidR="00376E41" w:rsidRPr="00197453">
        <w:rPr>
          <w:rFonts w:asciiTheme="majorBidi" w:hAnsiTheme="majorBidi" w:cstheme="majorBidi"/>
          <w:sz w:val="24"/>
          <w:szCs w:val="24"/>
        </w:rPr>
        <w:t>. In accordance with the spirit of the Official Rule, Team Members may not be individuals who at any time before or during the Competition Year are admitted to, or engaged in, the practice of law as an admitted person.</w:t>
      </w:r>
    </w:p>
    <w:p w14:paraId="1F9647F0" w14:textId="1B1A4D50" w:rsidR="001E7AD4" w:rsidRPr="00197453" w:rsidRDefault="00D4160A" w:rsidP="00060C30">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5</w:t>
      </w:r>
      <w:r w:rsidR="00C857E1" w:rsidRPr="00197453">
        <w:rPr>
          <w:rFonts w:asciiTheme="majorBidi" w:hAnsiTheme="majorBidi" w:cstheme="majorBidi"/>
          <w:sz w:val="24"/>
          <w:szCs w:val="24"/>
        </w:rPr>
        <w:t>.4. A person affiliated</w:t>
      </w:r>
      <w:r w:rsidR="00060C30" w:rsidRPr="00197453">
        <w:rPr>
          <w:rFonts w:asciiTheme="majorBidi" w:hAnsiTheme="majorBidi" w:cstheme="majorBidi"/>
          <w:sz w:val="24"/>
          <w:szCs w:val="24"/>
        </w:rPr>
        <w:t xml:space="preserve"> or</w:t>
      </w:r>
      <w:r w:rsidR="00C857E1" w:rsidRPr="00197453">
        <w:rPr>
          <w:rFonts w:asciiTheme="majorBidi" w:hAnsiTheme="majorBidi" w:cstheme="majorBidi"/>
          <w:sz w:val="24"/>
          <w:szCs w:val="24"/>
        </w:rPr>
        <w:t xml:space="preserve"> associated</w:t>
      </w:r>
      <w:r w:rsidR="00060C30" w:rsidRPr="00197453">
        <w:rPr>
          <w:rFonts w:asciiTheme="majorBidi" w:hAnsiTheme="majorBidi" w:cstheme="majorBidi"/>
          <w:sz w:val="24"/>
          <w:szCs w:val="24"/>
        </w:rPr>
        <w:t xml:space="preserve"> with,</w:t>
      </w:r>
      <w:r w:rsidR="00C857E1" w:rsidRPr="00197453">
        <w:rPr>
          <w:rFonts w:asciiTheme="majorBidi" w:hAnsiTheme="majorBidi" w:cstheme="majorBidi"/>
          <w:sz w:val="24"/>
          <w:szCs w:val="24"/>
        </w:rPr>
        <w:t xml:space="preserve"> in any manner</w:t>
      </w:r>
      <w:r w:rsidR="00060C30" w:rsidRPr="00197453">
        <w:rPr>
          <w:rFonts w:asciiTheme="majorBidi" w:hAnsiTheme="majorBidi" w:cstheme="majorBidi"/>
          <w:sz w:val="24"/>
          <w:szCs w:val="24"/>
        </w:rPr>
        <w:t>,</w:t>
      </w:r>
      <w:r w:rsidR="00C857E1" w:rsidRPr="00197453">
        <w:rPr>
          <w:rFonts w:asciiTheme="majorBidi" w:hAnsiTheme="majorBidi" w:cstheme="majorBidi"/>
          <w:sz w:val="24"/>
          <w:szCs w:val="24"/>
        </w:rPr>
        <w:t xml:space="preserve"> with </w:t>
      </w:r>
      <w:r w:rsidR="00042EAC" w:rsidRPr="00197453">
        <w:rPr>
          <w:rFonts w:asciiTheme="majorBidi" w:hAnsiTheme="majorBidi" w:cstheme="majorBidi"/>
          <w:sz w:val="24"/>
          <w:szCs w:val="24"/>
        </w:rPr>
        <w:t>the Administrator</w:t>
      </w:r>
      <w:r w:rsidR="00C857E1" w:rsidRPr="00197453">
        <w:rPr>
          <w:rFonts w:asciiTheme="majorBidi" w:hAnsiTheme="majorBidi" w:cstheme="majorBidi"/>
          <w:sz w:val="24"/>
          <w:szCs w:val="24"/>
        </w:rPr>
        <w:t>, or a Company Sponsor</w:t>
      </w:r>
      <w:r w:rsidR="00042EAC" w:rsidRPr="00197453">
        <w:rPr>
          <w:rFonts w:asciiTheme="majorBidi" w:hAnsiTheme="majorBidi" w:cstheme="majorBidi"/>
          <w:sz w:val="24"/>
          <w:szCs w:val="24"/>
        </w:rPr>
        <w:t>ing the Competition,</w:t>
      </w:r>
      <w:r w:rsidR="00C857E1" w:rsidRPr="00197453">
        <w:rPr>
          <w:rFonts w:asciiTheme="majorBidi" w:hAnsiTheme="majorBidi" w:cstheme="majorBidi"/>
          <w:sz w:val="24"/>
          <w:szCs w:val="24"/>
        </w:rPr>
        <w:t xml:space="preserve"> willing to become a Team Member, Coach, Team Advisor or a Judge is eligible to apply and should follow the same registration process as other candidates. The Administrator guarantees that no confidential information shall be disclosed to </w:t>
      </w:r>
      <w:r w:rsidR="00060C30" w:rsidRPr="00197453">
        <w:rPr>
          <w:rFonts w:asciiTheme="majorBidi" w:hAnsiTheme="majorBidi" w:cstheme="majorBidi"/>
          <w:sz w:val="24"/>
          <w:szCs w:val="24"/>
        </w:rPr>
        <w:t>such</w:t>
      </w:r>
      <w:r w:rsidR="00C857E1" w:rsidRPr="00197453">
        <w:rPr>
          <w:rFonts w:asciiTheme="majorBidi" w:hAnsiTheme="majorBidi" w:cstheme="majorBidi"/>
          <w:sz w:val="24"/>
          <w:szCs w:val="24"/>
        </w:rPr>
        <w:t xml:space="preserve"> person.</w:t>
      </w:r>
    </w:p>
    <w:p w14:paraId="63529714" w14:textId="77777777" w:rsidR="000A409E" w:rsidRPr="00197453" w:rsidRDefault="00302427" w:rsidP="00D4160A">
      <w:pPr>
        <w:pStyle w:val="Heading1"/>
      </w:pPr>
      <w:r w:rsidRPr="00197453">
        <w:t>Rule 6</w:t>
      </w:r>
      <w:r w:rsidR="000A409E" w:rsidRPr="00197453">
        <w:t>. Team Registration</w:t>
      </w:r>
    </w:p>
    <w:p w14:paraId="727AD2BF" w14:textId="4F3C6DE3" w:rsidR="000A409E" w:rsidRPr="00197453" w:rsidRDefault="00302427" w:rsidP="00060C30">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6</w:t>
      </w:r>
      <w:r w:rsidR="001D40A9" w:rsidRPr="00197453">
        <w:rPr>
          <w:rFonts w:asciiTheme="majorBidi" w:hAnsiTheme="majorBidi" w:cstheme="majorBidi"/>
          <w:sz w:val="24"/>
          <w:szCs w:val="24"/>
        </w:rPr>
        <w:t xml:space="preserve">.1. </w:t>
      </w:r>
      <w:r w:rsidR="000A409E" w:rsidRPr="00197453">
        <w:rPr>
          <w:rFonts w:asciiTheme="majorBidi" w:hAnsiTheme="majorBidi" w:cstheme="majorBidi"/>
          <w:sz w:val="24"/>
          <w:szCs w:val="24"/>
        </w:rPr>
        <w:t xml:space="preserve">Along with registration at the ILSA’s website via online registration form, a team </w:t>
      </w:r>
      <w:r w:rsidR="008523D2" w:rsidRPr="00197453">
        <w:rPr>
          <w:rFonts w:asciiTheme="majorBidi" w:hAnsiTheme="majorBidi" w:cstheme="majorBidi"/>
          <w:sz w:val="24"/>
          <w:szCs w:val="24"/>
        </w:rPr>
        <w:t>shall</w:t>
      </w:r>
      <w:r w:rsidR="000A409E" w:rsidRPr="00197453">
        <w:rPr>
          <w:rFonts w:asciiTheme="majorBidi" w:hAnsiTheme="majorBidi" w:cstheme="majorBidi"/>
          <w:sz w:val="24"/>
          <w:szCs w:val="24"/>
        </w:rPr>
        <w:t xml:space="preserve"> submit the </w:t>
      </w:r>
      <w:r w:rsidR="00B21112" w:rsidRPr="00197453">
        <w:rPr>
          <w:rFonts w:asciiTheme="majorBidi" w:hAnsiTheme="majorBidi" w:cstheme="majorBidi"/>
          <w:sz w:val="24"/>
          <w:szCs w:val="24"/>
        </w:rPr>
        <w:t>names of its members, their photos</w:t>
      </w:r>
      <w:r w:rsidR="00060C30" w:rsidRPr="00197453">
        <w:rPr>
          <w:rFonts w:asciiTheme="majorBidi" w:hAnsiTheme="majorBidi" w:cstheme="majorBidi"/>
          <w:sz w:val="24"/>
          <w:szCs w:val="24"/>
        </w:rPr>
        <w:t>,</w:t>
      </w:r>
      <w:r w:rsidR="00B21112" w:rsidRPr="00197453">
        <w:rPr>
          <w:rFonts w:asciiTheme="majorBidi" w:hAnsiTheme="majorBidi" w:cstheme="majorBidi"/>
          <w:sz w:val="24"/>
          <w:szCs w:val="24"/>
        </w:rPr>
        <w:t xml:space="preserve"> </w:t>
      </w:r>
      <w:r w:rsidR="000A409E" w:rsidRPr="00197453">
        <w:rPr>
          <w:rFonts w:asciiTheme="majorBidi" w:hAnsiTheme="majorBidi" w:cstheme="majorBidi"/>
          <w:sz w:val="24"/>
          <w:szCs w:val="24"/>
        </w:rPr>
        <w:t>their employment/internship</w:t>
      </w:r>
      <w:r w:rsidR="00060C30" w:rsidRPr="00197453">
        <w:rPr>
          <w:rFonts w:asciiTheme="majorBidi" w:hAnsiTheme="majorBidi" w:cstheme="majorBidi"/>
          <w:sz w:val="24"/>
          <w:szCs w:val="24"/>
        </w:rPr>
        <w:t xml:space="preserve"> and educational</w:t>
      </w:r>
      <w:r w:rsidR="000A409E" w:rsidRPr="00197453">
        <w:rPr>
          <w:rFonts w:asciiTheme="majorBidi" w:hAnsiTheme="majorBidi" w:cstheme="majorBidi"/>
          <w:sz w:val="24"/>
          <w:szCs w:val="24"/>
        </w:rPr>
        <w:t xml:space="preserve"> records for the past two years</w:t>
      </w:r>
      <w:r w:rsidR="00060C30" w:rsidRPr="00197453">
        <w:rPr>
          <w:rFonts w:asciiTheme="majorBidi" w:hAnsiTheme="majorBidi" w:cstheme="majorBidi"/>
          <w:sz w:val="24"/>
          <w:szCs w:val="24"/>
        </w:rPr>
        <w:t>,</w:t>
      </w:r>
      <w:r w:rsidR="000A409E" w:rsidRPr="00197453">
        <w:rPr>
          <w:rFonts w:asciiTheme="majorBidi" w:hAnsiTheme="majorBidi" w:cstheme="majorBidi"/>
          <w:sz w:val="24"/>
          <w:szCs w:val="24"/>
        </w:rPr>
        <w:t xml:space="preserve"> </w:t>
      </w:r>
      <w:r w:rsidR="00060C30" w:rsidRPr="00197453">
        <w:rPr>
          <w:rFonts w:asciiTheme="majorBidi" w:hAnsiTheme="majorBidi" w:cstheme="majorBidi"/>
          <w:sz w:val="24"/>
          <w:szCs w:val="24"/>
        </w:rPr>
        <w:t xml:space="preserve">to the </w:t>
      </w:r>
      <w:r w:rsidR="000A409E" w:rsidRPr="00197453">
        <w:rPr>
          <w:rFonts w:asciiTheme="majorBidi" w:hAnsiTheme="majorBidi" w:cstheme="majorBidi"/>
          <w:sz w:val="24"/>
          <w:szCs w:val="24"/>
        </w:rPr>
        <w:t xml:space="preserve">Administrator in one letter by e-mail. The deadline for submission of this information </w:t>
      </w:r>
      <w:r w:rsidR="00060C30" w:rsidRPr="00197453">
        <w:rPr>
          <w:rFonts w:asciiTheme="majorBidi" w:hAnsiTheme="majorBidi" w:cstheme="majorBidi"/>
          <w:sz w:val="24"/>
          <w:szCs w:val="24"/>
        </w:rPr>
        <w:t>is 18</w:t>
      </w:r>
      <w:r w:rsidR="004921F5" w:rsidRPr="00197453">
        <w:rPr>
          <w:rFonts w:asciiTheme="majorBidi" w:hAnsiTheme="majorBidi" w:cstheme="majorBidi"/>
          <w:sz w:val="24"/>
          <w:szCs w:val="24"/>
        </w:rPr>
        <w:t xml:space="preserve"> </w:t>
      </w:r>
      <w:r w:rsidR="00BE63D6" w:rsidRPr="00197453">
        <w:rPr>
          <w:rFonts w:asciiTheme="majorBidi" w:hAnsiTheme="majorBidi" w:cstheme="majorBidi"/>
          <w:sz w:val="24"/>
          <w:szCs w:val="24"/>
        </w:rPr>
        <w:t>November 2019.</w:t>
      </w:r>
    </w:p>
    <w:p w14:paraId="6CF3EC95" w14:textId="1586BFF0" w:rsidR="001D40A9"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6</w:t>
      </w:r>
      <w:r w:rsidR="001D40A9" w:rsidRPr="00197453">
        <w:rPr>
          <w:rFonts w:asciiTheme="majorBidi" w:hAnsiTheme="majorBidi" w:cstheme="majorBidi"/>
          <w:sz w:val="24"/>
          <w:szCs w:val="24"/>
        </w:rPr>
        <w:t xml:space="preserve">.2. </w:t>
      </w:r>
      <w:r w:rsidR="00A27FC3" w:rsidRPr="00197453">
        <w:rPr>
          <w:rFonts w:asciiTheme="majorBidi" w:hAnsiTheme="majorBidi" w:cstheme="majorBidi"/>
          <w:sz w:val="24"/>
          <w:szCs w:val="24"/>
        </w:rPr>
        <w:t>A team that f</w:t>
      </w:r>
      <w:r w:rsidR="001D40A9" w:rsidRPr="00197453">
        <w:rPr>
          <w:rFonts w:asciiTheme="majorBidi" w:hAnsiTheme="majorBidi" w:cstheme="majorBidi"/>
          <w:sz w:val="24"/>
          <w:szCs w:val="24"/>
        </w:rPr>
        <w:t>ail</w:t>
      </w:r>
      <w:r w:rsidR="00A27FC3" w:rsidRPr="00197453">
        <w:rPr>
          <w:rFonts w:asciiTheme="majorBidi" w:hAnsiTheme="majorBidi" w:cstheme="majorBidi"/>
          <w:sz w:val="24"/>
          <w:szCs w:val="24"/>
        </w:rPr>
        <w:t>s</w:t>
      </w:r>
      <w:r w:rsidR="001D40A9" w:rsidRPr="00197453">
        <w:rPr>
          <w:rFonts w:asciiTheme="majorBidi" w:hAnsiTheme="majorBidi" w:cstheme="majorBidi"/>
          <w:sz w:val="24"/>
          <w:szCs w:val="24"/>
        </w:rPr>
        <w:t xml:space="preserve"> to provide the Administrator with this information</w:t>
      </w:r>
      <w:r w:rsidR="00A27FC3" w:rsidRPr="00197453">
        <w:rPr>
          <w:rFonts w:asciiTheme="majorBidi" w:hAnsiTheme="majorBidi" w:cstheme="majorBidi"/>
          <w:sz w:val="24"/>
          <w:szCs w:val="24"/>
        </w:rPr>
        <w:t xml:space="preserve"> will not be deemed fully registered under Rule 6.</w:t>
      </w:r>
    </w:p>
    <w:p w14:paraId="64C8126D" w14:textId="77777777" w:rsidR="00EC155D" w:rsidRPr="00197453" w:rsidRDefault="00EC155D" w:rsidP="00302427">
      <w:pPr>
        <w:pStyle w:val="Heading1"/>
      </w:pPr>
      <w:r w:rsidRPr="00197453">
        <w:t xml:space="preserve">Rule </w:t>
      </w:r>
      <w:r w:rsidR="00302427" w:rsidRPr="00197453">
        <w:t>7</w:t>
      </w:r>
      <w:r w:rsidRPr="00197453">
        <w:t>. Coaches</w:t>
      </w:r>
    </w:p>
    <w:p w14:paraId="6A77DB01" w14:textId="483449AC" w:rsidR="004B2E1B" w:rsidRPr="00197453" w:rsidRDefault="00302427" w:rsidP="007B5CC9">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7</w:t>
      </w:r>
      <w:r w:rsidR="00EC155D" w:rsidRPr="00197453">
        <w:rPr>
          <w:rFonts w:asciiTheme="majorBidi" w:hAnsiTheme="majorBidi" w:cstheme="majorBidi"/>
          <w:sz w:val="24"/>
          <w:szCs w:val="24"/>
        </w:rPr>
        <w:t xml:space="preserve">.1. </w:t>
      </w:r>
      <w:r w:rsidR="004B2E1B" w:rsidRPr="00197453">
        <w:rPr>
          <w:rFonts w:asciiTheme="majorBidi" w:hAnsiTheme="majorBidi" w:cstheme="majorBidi"/>
          <w:sz w:val="24"/>
          <w:szCs w:val="24"/>
        </w:rPr>
        <w:t xml:space="preserve">In accordance with the </w:t>
      </w:r>
      <w:r w:rsidR="00060C30" w:rsidRPr="00197453">
        <w:rPr>
          <w:rFonts w:asciiTheme="majorBidi" w:hAnsiTheme="majorBidi" w:cstheme="majorBidi"/>
          <w:sz w:val="24"/>
          <w:szCs w:val="24"/>
        </w:rPr>
        <w:t>wording</w:t>
      </w:r>
      <w:r w:rsidR="004B2E1B" w:rsidRPr="00197453">
        <w:rPr>
          <w:rFonts w:asciiTheme="majorBidi" w:hAnsiTheme="majorBidi" w:cstheme="majorBidi"/>
          <w:sz w:val="24"/>
          <w:szCs w:val="24"/>
        </w:rPr>
        <w:t xml:space="preserve"> and spirit of Official Rule, an Iranian Team may have only one (1) Coach and only one (1) Faculty</w:t>
      </w:r>
      <w:r w:rsidR="00446EB4" w:rsidRPr="00197453">
        <w:rPr>
          <w:rFonts w:asciiTheme="majorBidi" w:hAnsiTheme="majorBidi" w:cstheme="majorBidi"/>
          <w:sz w:val="24"/>
          <w:szCs w:val="24"/>
        </w:rPr>
        <w:t xml:space="preserve"> or Team</w:t>
      </w:r>
      <w:r w:rsidR="004B2E1B" w:rsidRPr="00197453">
        <w:rPr>
          <w:rFonts w:asciiTheme="majorBidi" w:hAnsiTheme="majorBidi" w:cstheme="majorBidi"/>
          <w:sz w:val="24"/>
          <w:szCs w:val="24"/>
        </w:rPr>
        <w:t xml:space="preserve"> Advisor</w:t>
      </w:r>
      <w:r w:rsidR="004B2E1B" w:rsidRPr="00197453">
        <w:rPr>
          <w:rFonts w:asciiTheme="majorBidi" w:hAnsiTheme="majorBidi" w:cstheme="majorBidi"/>
          <w:b/>
          <w:bCs/>
          <w:sz w:val="24"/>
          <w:szCs w:val="24"/>
        </w:rPr>
        <w:t xml:space="preserve"> </w:t>
      </w:r>
      <w:r w:rsidR="004B2E1B" w:rsidRPr="00197453">
        <w:rPr>
          <w:rFonts w:asciiTheme="majorBidi" w:hAnsiTheme="majorBidi" w:cstheme="majorBidi"/>
          <w:sz w:val="24"/>
          <w:szCs w:val="24"/>
        </w:rPr>
        <w:t>as necessary to prepare the Team adequately for the competition.</w:t>
      </w:r>
    </w:p>
    <w:p w14:paraId="1319956D" w14:textId="0120544D" w:rsidR="004B2E1B" w:rsidRPr="00197453" w:rsidRDefault="00302427" w:rsidP="00446EB4">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7</w:t>
      </w:r>
      <w:r w:rsidR="004B2E1B" w:rsidRPr="00197453">
        <w:rPr>
          <w:rFonts w:asciiTheme="majorBidi" w:hAnsiTheme="majorBidi" w:cstheme="majorBidi"/>
          <w:sz w:val="24"/>
          <w:szCs w:val="24"/>
        </w:rPr>
        <w:t>.2. Faculty Advisor</w:t>
      </w:r>
      <w:r w:rsidR="00841D39" w:rsidRPr="00197453">
        <w:rPr>
          <w:rFonts w:asciiTheme="majorBidi" w:hAnsiTheme="majorBidi" w:cstheme="majorBidi"/>
          <w:sz w:val="24"/>
          <w:szCs w:val="24"/>
        </w:rPr>
        <w:t xml:space="preserve"> </w:t>
      </w:r>
      <w:r w:rsidR="00BE63D6" w:rsidRPr="00197453">
        <w:rPr>
          <w:rFonts w:asciiTheme="majorBidi" w:hAnsiTheme="majorBidi" w:cstheme="majorBidi"/>
          <w:sz w:val="24"/>
          <w:szCs w:val="24"/>
        </w:rPr>
        <w:t>is</w:t>
      </w:r>
      <w:r w:rsidR="004B2E1B" w:rsidRPr="00197453">
        <w:rPr>
          <w:rFonts w:asciiTheme="majorBidi" w:hAnsiTheme="majorBidi" w:cstheme="majorBidi"/>
          <w:sz w:val="24"/>
          <w:szCs w:val="24"/>
        </w:rPr>
        <w:t xml:space="preserve"> not</w:t>
      </w:r>
      <w:r w:rsidR="00BE63D6" w:rsidRPr="00197453">
        <w:rPr>
          <w:rFonts w:asciiTheme="majorBidi" w:hAnsiTheme="majorBidi" w:cstheme="majorBidi"/>
          <w:sz w:val="24"/>
          <w:szCs w:val="24"/>
        </w:rPr>
        <w:t xml:space="preserve"> considered as a </w:t>
      </w:r>
      <w:r w:rsidR="004B2E1B" w:rsidRPr="00197453">
        <w:rPr>
          <w:rFonts w:asciiTheme="majorBidi" w:hAnsiTheme="majorBidi" w:cstheme="majorBidi"/>
          <w:sz w:val="24"/>
          <w:szCs w:val="24"/>
        </w:rPr>
        <w:t>Team Member.</w:t>
      </w:r>
    </w:p>
    <w:p w14:paraId="578624D4" w14:textId="70BAE3D7" w:rsidR="004B2E1B" w:rsidRPr="00197453" w:rsidRDefault="00302427" w:rsidP="00F84BA2">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7</w:t>
      </w:r>
      <w:r w:rsidR="008C73F2" w:rsidRPr="00197453">
        <w:rPr>
          <w:rFonts w:asciiTheme="majorBidi" w:hAnsiTheme="majorBidi" w:cstheme="majorBidi"/>
          <w:sz w:val="24"/>
          <w:szCs w:val="24"/>
        </w:rPr>
        <w:t>.3</w:t>
      </w:r>
      <w:r w:rsidR="004B2E1B" w:rsidRPr="00197453">
        <w:rPr>
          <w:rFonts w:asciiTheme="majorBidi" w:hAnsiTheme="majorBidi" w:cstheme="majorBidi"/>
          <w:sz w:val="24"/>
          <w:szCs w:val="24"/>
        </w:rPr>
        <w:t xml:space="preserve">. “Assistant coach”, “Assistant advisor” and </w:t>
      </w:r>
      <w:r w:rsidR="00BE63D6" w:rsidRPr="00197453">
        <w:rPr>
          <w:rFonts w:asciiTheme="majorBidi" w:hAnsiTheme="majorBidi" w:cstheme="majorBidi"/>
          <w:sz w:val="24"/>
          <w:szCs w:val="24"/>
        </w:rPr>
        <w:t>similar</w:t>
      </w:r>
      <w:r w:rsidR="004B2E1B" w:rsidRPr="00197453">
        <w:rPr>
          <w:rFonts w:asciiTheme="majorBidi" w:hAnsiTheme="majorBidi" w:cstheme="majorBidi"/>
          <w:sz w:val="24"/>
          <w:szCs w:val="24"/>
        </w:rPr>
        <w:t xml:space="preserve"> positions, are not recognized by the Official</w:t>
      </w:r>
      <w:r w:rsidR="00224604" w:rsidRPr="00197453">
        <w:rPr>
          <w:rFonts w:asciiTheme="majorBidi" w:hAnsiTheme="majorBidi" w:cstheme="majorBidi"/>
          <w:sz w:val="24"/>
          <w:szCs w:val="24"/>
        </w:rPr>
        <w:t xml:space="preserve"> </w:t>
      </w:r>
      <w:r w:rsidR="004B2E1B" w:rsidRPr="00197453">
        <w:rPr>
          <w:rFonts w:asciiTheme="majorBidi" w:hAnsiTheme="majorBidi" w:cstheme="majorBidi"/>
          <w:sz w:val="24"/>
          <w:szCs w:val="24"/>
        </w:rPr>
        <w:t xml:space="preserve">Rules and are </w:t>
      </w:r>
      <w:r w:rsidR="00BE63D6" w:rsidRPr="00197453">
        <w:rPr>
          <w:rFonts w:asciiTheme="majorBidi" w:hAnsiTheme="majorBidi" w:cstheme="majorBidi"/>
          <w:sz w:val="24"/>
          <w:szCs w:val="24"/>
        </w:rPr>
        <w:t>not allowed</w:t>
      </w:r>
      <w:r w:rsidR="004B2E1B" w:rsidRPr="00197453">
        <w:rPr>
          <w:rFonts w:asciiTheme="majorBidi" w:hAnsiTheme="majorBidi" w:cstheme="majorBidi"/>
          <w:sz w:val="24"/>
          <w:szCs w:val="24"/>
        </w:rPr>
        <w:t xml:space="preserve"> by </w:t>
      </w:r>
      <w:r w:rsidR="00F84BA2" w:rsidRPr="00197453">
        <w:rPr>
          <w:rFonts w:asciiTheme="majorBidi" w:hAnsiTheme="majorBidi" w:cstheme="majorBidi"/>
          <w:sz w:val="24"/>
          <w:szCs w:val="24"/>
        </w:rPr>
        <w:t>the Iranian National Rules Supplement</w:t>
      </w:r>
      <w:r w:rsidR="004B2E1B" w:rsidRPr="00197453">
        <w:rPr>
          <w:rFonts w:asciiTheme="majorBidi" w:hAnsiTheme="majorBidi" w:cstheme="majorBidi"/>
          <w:sz w:val="24"/>
          <w:szCs w:val="24"/>
        </w:rPr>
        <w:t>.</w:t>
      </w:r>
    </w:p>
    <w:p w14:paraId="503FB5A0" w14:textId="77777777" w:rsidR="00EC155D"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7</w:t>
      </w:r>
      <w:r w:rsidR="008C73F2" w:rsidRPr="00197453">
        <w:rPr>
          <w:rFonts w:asciiTheme="majorBidi" w:hAnsiTheme="majorBidi" w:cstheme="majorBidi"/>
          <w:sz w:val="24"/>
          <w:szCs w:val="24"/>
        </w:rPr>
        <w:t>.4</w:t>
      </w:r>
      <w:r w:rsidR="004B2E1B" w:rsidRPr="00197453">
        <w:rPr>
          <w:rFonts w:asciiTheme="majorBidi" w:hAnsiTheme="majorBidi" w:cstheme="majorBidi"/>
          <w:sz w:val="24"/>
          <w:szCs w:val="24"/>
        </w:rPr>
        <w:t xml:space="preserve">. </w:t>
      </w:r>
      <w:r w:rsidR="0095408C" w:rsidRPr="00197453">
        <w:rPr>
          <w:rFonts w:asciiTheme="majorBidi" w:hAnsiTheme="majorBidi" w:cstheme="majorBidi"/>
          <w:sz w:val="24"/>
          <w:szCs w:val="24"/>
        </w:rPr>
        <w:t xml:space="preserve">Upon request from a team, the </w:t>
      </w:r>
      <w:r w:rsidR="00EC155D" w:rsidRPr="00197453">
        <w:rPr>
          <w:rFonts w:asciiTheme="majorBidi" w:hAnsiTheme="majorBidi" w:cstheme="majorBidi"/>
          <w:sz w:val="24"/>
          <w:szCs w:val="24"/>
        </w:rPr>
        <w:t>Administrator may find or assist with finding a suitable Absentee Coach. An Absentee Coach is to be deemed as Team Advisor, and may be an</w:t>
      </w:r>
      <w:r w:rsidR="009E2204" w:rsidRPr="00197453">
        <w:rPr>
          <w:rFonts w:asciiTheme="majorBidi" w:hAnsiTheme="majorBidi" w:cstheme="majorBidi"/>
          <w:sz w:val="24"/>
          <w:szCs w:val="24"/>
        </w:rPr>
        <w:t xml:space="preserve"> </w:t>
      </w:r>
      <w:r w:rsidR="00EC155D" w:rsidRPr="00197453">
        <w:rPr>
          <w:rFonts w:asciiTheme="majorBidi" w:hAnsiTheme="majorBidi" w:cstheme="majorBidi"/>
          <w:sz w:val="24"/>
          <w:szCs w:val="24"/>
        </w:rPr>
        <w:t>experienced former Jessup competitor or advisor, who offers his or he</w:t>
      </w:r>
      <w:r w:rsidR="009E2204" w:rsidRPr="00197453">
        <w:rPr>
          <w:rFonts w:asciiTheme="majorBidi" w:hAnsiTheme="majorBidi" w:cstheme="majorBidi"/>
          <w:sz w:val="24"/>
          <w:szCs w:val="24"/>
        </w:rPr>
        <w:t xml:space="preserve">r assistance to one team </w:t>
      </w:r>
      <w:r w:rsidR="00EC155D" w:rsidRPr="00197453">
        <w:rPr>
          <w:rFonts w:asciiTheme="majorBidi" w:hAnsiTheme="majorBidi" w:cstheme="majorBidi"/>
          <w:sz w:val="24"/>
          <w:szCs w:val="24"/>
        </w:rPr>
        <w:t>over the internet.</w:t>
      </w:r>
    </w:p>
    <w:p w14:paraId="3727A872" w14:textId="77777777" w:rsidR="00EC155D" w:rsidRPr="00197453" w:rsidRDefault="00302427" w:rsidP="00E158E1">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lastRenderedPageBreak/>
        <w:t>7</w:t>
      </w:r>
      <w:r w:rsidR="008C73F2" w:rsidRPr="00197453">
        <w:rPr>
          <w:rFonts w:asciiTheme="majorBidi" w:hAnsiTheme="majorBidi" w:cstheme="majorBidi"/>
          <w:sz w:val="24"/>
          <w:szCs w:val="24"/>
        </w:rPr>
        <w:t>.5</w:t>
      </w:r>
      <w:r w:rsidR="00EC155D" w:rsidRPr="00197453">
        <w:rPr>
          <w:rFonts w:asciiTheme="majorBidi" w:hAnsiTheme="majorBidi" w:cstheme="majorBidi"/>
          <w:sz w:val="24"/>
          <w:szCs w:val="24"/>
        </w:rPr>
        <w:t>. If a team is to find an Absentee Coach themselv</w:t>
      </w:r>
      <w:r w:rsidR="009E2204" w:rsidRPr="00197453">
        <w:rPr>
          <w:rFonts w:asciiTheme="majorBidi" w:hAnsiTheme="majorBidi" w:cstheme="majorBidi"/>
          <w:sz w:val="24"/>
          <w:szCs w:val="24"/>
        </w:rPr>
        <w:t xml:space="preserve">es, they are required to inform </w:t>
      </w:r>
      <w:r w:rsidR="00EC155D" w:rsidRPr="00197453">
        <w:rPr>
          <w:rFonts w:asciiTheme="majorBidi" w:hAnsiTheme="majorBidi" w:cstheme="majorBidi"/>
          <w:sz w:val="24"/>
          <w:szCs w:val="24"/>
        </w:rPr>
        <w:t>Administrator and include the name of Absentee Coach at ILSA’s website, pursuant to Official Rule.</w:t>
      </w:r>
    </w:p>
    <w:p w14:paraId="53AF6961" w14:textId="77777777" w:rsidR="002F5C22" w:rsidRPr="00197453" w:rsidRDefault="000150C9" w:rsidP="003E1CA4">
      <w:pPr>
        <w:pStyle w:val="Heading1"/>
      </w:pPr>
      <w:r w:rsidRPr="00197453">
        <w:t xml:space="preserve">Rule </w:t>
      </w:r>
      <w:r w:rsidR="00302427" w:rsidRPr="00197453">
        <w:t>8</w:t>
      </w:r>
      <w:r w:rsidRPr="00197453">
        <w:t xml:space="preserve">. </w:t>
      </w:r>
      <w:r w:rsidR="002F5C22" w:rsidRPr="00197453">
        <w:t>Practice Rounds</w:t>
      </w:r>
    </w:p>
    <w:p w14:paraId="0B6A9126" w14:textId="51C1E956" w:rsidR="002F5C22" w:rsidRPr="00197453" w:rsidRDefault="00302427" w:rsidP="00060C30">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8</w:t>
      </w:r>
      <w:r w:rsidR="002F5C22" w:rsidRPr="00197453">
        <w:rPr>
          <w:rFonts w:asciiTheme="majorBidi" w:hAnsiTheme="majorBidi" w:cstheme="majorBidi"/>
          <w:sz w:val="24"/>
          <w:szCs w:val="24"/>
        </w:rPr>
        <w:t>.1.</w:t>
      </w:r>
      <w:r w:rsidR="00BE63D6" w:rsidRPr="00197453">
        <w:rPr>
          <w:rFonts w:asciiTheme="majorBidi" w:hAnsiTheme="majorBidi" w:cstheme="majorBidi"/>
          <w:sz w:val="24"/>
          <w:szCs w:val="24"/>
        </w:rPr>
        <w:t xml:space="preserve"> N</w:t>
      </w:r>
      <w:r w:rsidR="00060C30" w:rsidRPr="00197453">
        <w:rPr>
          <w:rFonts w:asciiTheme="majorBidi" w:hAnsiTheme="majorBidi" w:cstheme="majorBidi"/>
          <w:sz w:val="24"/>
          <w:szCs w:val="24"/>
        </w:rPr>
        <w:t xml:space="preserve">o </w:t>
      </w:r>
      <w:r w:rsidR="002F5C22" w:rsidRPr="00197453">
        <w:rPr>
          <w:rFonts w:asciiTheme="majorBidi" w:hAnsiTheme="majorBidi" w:cstheme="majorBidi"/>
          <w:sz w:val="24"/>
          <w:szCs w:val="24"/>
        </w:rPr>
        <w:t xml:space="preserve">team </w:t>
      </w:r>
      <w:r w:rsidR="00BE63D6" w:rsidRPr="00197453">
        <w:rPr>
          <w:rFonts w:asciiTheme="majorBidi" w:hAnsiTheme="majorBidi" w:cstheme="majorBidi"/>
          <w:sz w:val="24"/>
          <w:szCs w:val="24"/>
        </w:rPr>
        <w:t>registered to participate in the C</w:t>
      </w:r>
      <w:r w:rsidR="002F5C22" w:rsidRPr="00197453">
        <w:rPr>
          <w:rFonts w:asciiTheme="majorBidi" w:hAnsiTheme="majorBidi" w:cstheme="majorBidi"/>
          <w:sz w:val="24"/>
          <w:szCs w:val="24"/>
        </w:rPr>
        <w:t xml:space="preserve">ompetition is allowed to conduct simulations, practice, or </w:t>
      </w:r>
      <w:r w:rsidR="00BE63D6" w:rsidRPr="00197453">
        <w:rPr>
          <w:rFonts w:asciiTheme="majorBidi" w:hAnsiTheme="majorBidi" w:cstheme="majorBidi"/>
          <w:sz w:val="24"/>
          <w:szCs w:val="24"/>
        </w:rPr>
        <w:t xml:space="preserve">enter a relevant </w:t>
      </w:r>
      <w:r w:rsidR="002F5C22" w:rsidRPr="00197453">
        <w:rPr>
          <w:rFonts w:asciiTheme="majorBidi" w:hAnsiTheme="majorBidi" w:cstheme="majorBidi"/>
          <w:sz w:val="24"/>
          <w:szCs w:val="24"/>
        </w:rPr>
        <w:t xml:space="preserve">discussion, with any individual who </w:t>
      </w:r>
      <w:r w:rsidR="00BE63D6" w:rsidRPr="00197453">
        <w:rPr>
          <w:rFonts w:asciiTheme="majorBidi" w:hAnsiTheme="majorBidi" w:cstheme="majorBidi"/>
          <w:sz w:val="24"/>
          <w:szCs w:val="24"/>
        </w:rPr>
        <w:t>has confirmed</w:t>
      </w:r>
      <w:r w:rsidR="002F5C22" w:rsidRPr="00197453">
        <w:rPr>
          <w:rFonts w:asciiTheme="majorBidi" w:hAnsiTheme="majorBidi" w:cstheme="majorBidi"/>
          <w:sz w:val="24"/>
          <w:szCs w:val="24"/>
        </w:rPr>
        <w:t xml:space="preserve"> </w:t>
      </w:r>
      <w:r w:rsidR="00BE63D6" w:rsidRPr="00197453">
        <w:rPr>
          <w:rFonts w:asciiTheme="majorBidi" w:hAnsiTheme="majorBidi" w:cstheme="majorBidi"/>
          <w:sz w:val="24"/>
          <w:szCs w:val="24"/>
        </w:rPr>
        <w:t>his/her participation</w:t>
      </w:r>
      <w:r w:rsidR="002F5C22" w:rsidRPr="00197453">
        <w:rPr>
          <w:rFonts w:asciiTheme="majorBidi" w:hAnsiTheme="majorBidi" w:cstheme="majorBidi"/>
          <w:sz w:val="24"/>
          <w:szCs w:val="24"/>
        </w:rPr>
        <w:t xml:space="preserve"> </w:t>
      </w:r>
      <w:r w:rsidR="00060C30" w:rsidRPr="00197453">
        <w:rPr>
          <w:rFonts w:asciiTheme="majorBidi" w:hAnsiTheme="majorBidi" w:cstheme="majorBidi"/>
          <w:sz w:val="24"/>
          <w:szCs w:val="24"/>
        </w:rPr>
        <w:t>in the Competition</w:t>
      </w:r>
      <w:r w:rsidR="002F5C22" w:rsidRPr="00197453">
        <w:rPr>
          <w:rFonts w:asciiTheme="majorBidi" w:hAnsiTheme="majorBidi" w:cstheme="majorBidi"/>
          <w:sz w:val="24"/>
          <w:szCs w:val="24"/>
        </w:rPr>
        <w:t xml:space="preserve"> as</w:t>
      </w:r>
      <w:r w:rsidR="00BE63D6" w:rsidRPr="00197453">
        <w:rPr>
          <w:rFonts w:asciiTheme="majorBidi" w:hAnsiTheme="majorBidi" w:cstheme="majorBidi"/>
          <w:sz w:val="24"/>
          <w:szCs w:val="24"/>
        </w:rPr>
        <w:t xml:space="preserve"> a </w:t>
      </w:r>
      <w:r w:rsidR="002F5C22" w:rsidRPr="00197453">
        <w:rPr>
          <w:rFonts w:asciiTheme="majorBidi" w:hAnsiTheme="majorBidi" w:cstheme="majorBidi"/>
          <w:sz w:val="24"/>
          <w:szCs w:val="24"/>
        </w:rPr>
        <w:t>Judge. Violation of this rule will result in the forfeit of all of the Round Points in all Preliminary Rounds that the Team competes in.</w:t>
      </w:r>
    </w:p>
    <w:p w14:paraId="124F094B" w14:textId="1C7D5B76" w:rsidR="002F5C22"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8</w:t>
      </w:r>
      <w:r w:rsidR="002F5C22" w:rsidRPr="00197453">
        <w:rPr>
          <w:rFonts w:asciiTheme="majorBidi" w:hAnsiTheme="majorBidi" w:cstheme="majorBidi"/>
          <w:sz w:val="24"/>
          <w:szCs w:val="24"/>
        </w:rPr>
        <w:t>.2. Posting pictures of a Jessup Team or Team Member(s) on social medias or a publicly available website does not constitute a violation of Anonymity of Teams Rule</w:t>
      </w:r>
      <w:r w:rsidR="00060C30" w:rsidRPr="00197453">
        <w:rPr>
          <w:rFonts w:asciiTheme="majorBidi" w:hAnsiTheme="majorBidi" w:cstheme="majorBidi"/>
          <w:sz w:val="24"/>
          <w:szCs w:val="24"/>
        </w:rPr>
        <w:t>,</w:t>
      </w:r>
      <w:r w:rsidR="002F5C22" w:rsidRPr="00197453">
        <w:rPr>
          <w:rFonts w:asciiTheme="majorBidi" w:hAnsiTheme="majorBidi" w:cstheme="majorBidi"/>
          <w:sz w:val="24"/>
          <w:szCs w:val="24"/>
        </w:rPr>
        <w:t xml:space="preserve"> as long as the Team Number is not stated.</w:t>
      </w:r>
    </w:p>
    <w:p w14:paraId="7D243558" w14:textId="77777777" w:rsidR="000150C9" w:rsidRPr="00197453" w:rsidRDefault="002F5C22" w:rsidP="003E1CA4">
      <w:pPr>
        <w:pStyle w:val="Heading1"/>
      </w:pPr>
      <w:r w:rsidRPr="00197453">
        <w:t xml:space="preserve">Rule </w:t>
      </w:r>
      <w:r w:rsidR="00302427" w:rsidRPr="00197453">
        <w:t>9</w:t>
      </w:r>
      <w:r w:rsidRPr="00197453">
        <w:t xml:space="preserve">. </w:t>
      </w:r>
      <w:r w:rsidR="000150C9" w:rsidRPr="00197453">
        <w:t>Qualifying Competition Procedures</w:t>
      </w:r>
    </w:p>
    <w:p w14:paraId="711F6C86" w14:textId="29B1A6E0" w:rsidR="009A09D1" w:rsidRPr="00197453" w:rsidRDefault="00302427" w:rsidP="0087330D">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2F5C22" w:rsidRPr="00197453">
        <w:rPr>
          <w:rFonts w:asciiTheme="majorBidi" w:hAnsiTheme="majorBidi" w:cstheme="majorBidi"/>
          <w:sz w:val="24"/>
          <w:szCs w:val="24"/>
        </w:rPr>
        <w:t xml:space="preserve">.1. </w:t>
      </w:r>
      <w:r w:rsidR="000150C9" w:rsidRPr="00197453">
        <w:rPr>
          <w:rFonts w:asciiTheme="majorBidi" w:hAnsiTheme="majorBidi" w:cstheme="majorBidi"/>
          <w:sz w:val="24"/>
          <w:szCs w:val="24"/>
        </w:rPr>
        <w:t>Each team participating in the 20</w:t>
      </w:r>
      <w:r w:rsidR="00BE63D6" w:rsidRPr="00197453">
        <w:rPr>
          <w:rFonts w:asciiTheme="majorBidi" w:hAnsiTheme="majorBidi" w:cstheme="majorBidi"/>
          <w:sz w:val="24"/>
          <w:szCs w:val="24"/>
        </w:rPr>
        <w:t>20</w:t>
      </w:r>
      <w:r w:rsidR="000150C9" w:rsidRPr="00197453">
        <w:rPr>
          <w:rFonts w:asciiTheme="majorBidi" w:hAnsiTheme="majorBidi" w:cstheme="majorBidi"/>
          <w:sz w:val="24"/>
          <w:szCs w:val="24"/>
        </w:rPr>
        <w:t xml:space="preserve"> Iranian National Rounds </w:t>
      </w:r>
      <w:r w:rsidR="009E27AE" w:rsidRPr="00197453">
        <w:rPr>
          <w:rFonts w:asciiTheme="majorBidi" w:hAnsiTheme="majorBidi" w:cstheme="majorBidi"/>
          <w:sz w:val="24"/>
          <w:szCs w:val="24"/>
        </w:rPr>
        <w:t>may</w:t>
      </w:r>
      <w:r w:rsidR="000150C9" w:rsidRPr="00197453">
        <w:rPr>
          <w:rFonts w:asciiTheme="majorBidi" w:hAnsiTheme="majorBidi" w:cstheme="majorBidi"/>
          <w:sz w:val="24"/>
          <w:szCs w:val="24"/>
        </w:rPr>
        <w:t xml:space="preserve"> participate in Preliminary Rounds consisting of four (4) Oral Rounds, two times as Applicant and two times as Respondent</w:t>
      </w:r>
      <w:r w:rsidR="0087330D" w:rsidRPr="00197453">
        <w:rPr>
          <w:rFonts w:asciiTheme="majorBidi" w:hAnsiTheme="majorBidi" w:cstheme="majorBidi"/>
          <w:sz w:val="24"/>
          <w:szCs w:val="24"/>
        </w:rPr>
        <w:t>,</w:t>
      </w:r>
      <w:r w:rsidR="009E27AE" w:rsidRPr="00197453">
        <w:rPr>
          <w:rFonts w:asciiTheme="majorBidi" w:hAnsiTheme="majorBidi" w:cstheme="majorBidi"/>
          <w:sz w:val="24"/>
          <w:szCs w:val="24"/>
        </w:rPr>
        <w:t xml:space="preserve"> </w:t>
      </w:r>
      <w:r w:rsidR="0087330D" w:rsidRPr="00197453">
        <w:rPr>
          <w:rFonts w:asciiTheme="majorBidi" w:hAnsiTheme="majorBidi" w:cstheme="majorBidi"/>
          <w:sz w:val="24"/>
          <w:szCs w:val="24"/>
        </w:rPr>
        <w:t xml:space="preserve">or two (2) Oral Rounds, once as Applicant and once as Respondent. The decision of which is left to the </w:t>
      </w:r>
      <w:r w:rsidR="009E27AE" w:rsidRPr="00197453">
        <w:rPr>
          <w:rFonts w:asciiTheme="majorBidi" w:hAnsiTheme="majorBidi" w:cstheme="majorBidi"/>
          <w:sz w:val="24"/>
          <w:szCs w:val="24"/>
        </w:rPr>
        <w:t>Administrator discretion</w:t>
      </w:r>
      <w:r w:rsidR="0087330D" w:rsidRPr="00197453">
        <w:rPr>
          <w:rFonts w:asciiTheme="majorBidi" w:hAnsiTheme="majorBidi" w:cstheme="majorBidi"/>
          <w:sz w:val="24"/>
          <w:szCs w:val="24"/>
        </w:rPr>
        <w:t xml:space="preserve"> in the interest of the Competition.</w:t>
      </w:r>
    </w:p>
    <w:p w14:paraId="5D933EBF" w14:textId="5A164ED7" w:rsidR="001D4C7B"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2F5C22" w:rsidRPr="00197453">
        <w:rPr>
          <w:rFonts w:asciiTheme="majorBidi" w:hAnsiTheme="majorBidi" w:cstheme="majorBidi"/>
          <w:sz w:val="24"/>
          <w:szCs w:val="24"/>
        </w:rPr>
        <w:t xml:space="preserve">.2. </w:t>
      </w:r>
      <w:r w:rsidR="001D4C7B" w:rsidRPr="00197453">
        <w:rPr>
          <w:rFonts w:asciiTheme="majorBidi" w:hAnsiTheme="majorBidi" w:cstheme="majorBidi"/>
          <w:sz w:val="24"/>
          <w:szCs w:val="24"/>
        </w:rPr>
        <w:t xml:space="preserve">In accordance with Official Rule, each Team must submit its Applicant and Respondent Memorials to the ILSA via its Team Homepage (available through </w:t>
      </w:r>
      <w:r w:rsidR="001D4C7B" w:rsidRPr="00197453">
        <w:rPr>
          <w:rFonts w:asciiTheme="majorBidi" w:hAnsiTheme="majorBidi" w:cstheme="majorBidi"/>
          <w:color w:val="0000FF"/>
          <w:sz w:val="24"/>
          <w:szCs w:val="24"/>
        </w:rPr>
        <w:t>www.ilsa.org</w:t>
      </w:r>
      <w:r w:rsidR="001D4C7B" w:rsidRPr="00197453">
        <w:rPr>
          <w:rFonts w:asciiTheme="majorBidi" w:hAnsiTheme="majorBidi" w:cstheme="majorBidi"/>
          <w:sz w:val="24"/>
          <w:szCs w:val="24"/>
        </w:rPr>
        <w:t xml:space="preserve">), no later than </w:t>
      </w:r>
      <w:r w:rsidR="009E27AE" w:rsidRPr="00197453">
        <w:rPr>
          <w:rFonts w:asciiTheme="majorBidi" w:hAnsiTheme="majorBidi" w:cstheme="majorBidi"/>
          <w:sz w:val="24"/>
          <w:szCs w:val="24"/>
        </w:rPr>
        <w:t>13</w:t>
      </w:r>
      <w:r w:rsidR="001D4C7B" w:rsidRPr="00197453">
        <w:rPr>
          <w:rFonts w:asciiTheme="majorBidi" w:hAnsiTheme="majorBidi" w:cstheme="majorBidi"/>
          <w:sz w:val="24"/>
          <w:szCs w:val="24"/>
        </w:rPr>
        <w:t xml:space="preserve"> January 20</w:t>
      </w:r>
      <w:r w:rsidR="009E27AE" w:rsidRPr="00197453">
        <w:rPr>
          <w:rFonts w:asciiTheme="majorBidi" w:hAnsiTheme="majorBidi" w:cstheme="majorBidi"/>
          <w:sz w:val="24"/>
          <w:szCs w:val="24"/>
        </w:rPr>
        <w:t>20</w:t>
      </w:r>
      <w:r w:rsidR="006A621E" w:rsidRPr="00197453">
        <w:rPr>
          <w:rFonts w:asciiTheme="majorBidi" w:hAnsiTheme="majorBidi" w:cstheme="majorBidi"/>
          <w:sz w:val="24"/>
          <w:szCs w:val="24"/>
        </w:rPr>
        <w:t xml:space="preserve"> by the time indicated in Official Rul</w:t>
      </w:r>
      <w:r w:rsidR="00121674" w:rsidRPr="00197453">
        <w:rPr>
          <w:rFonts w:asciiTheme="majorBidi" w:hAnsiTheme="majorBidi" w:cstheme="majorBidi"/>
          <w:sz w:val="24"/>
          <w:szCs w:val="24"/>
        </w:rPr>
        <w:t>es.</w:t>
      </w:r>
    </w:p>
    <w:p w14:paraId="74DB1F24" w14:textId="674E4A85" w:rsidR="001D4C7B" w:rsidRPr="00197453" w:rsidRDefault="00302427" w:rsidP="00F14C93">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1D4C7B" w:rsidRPr="00197453">
        <w:rPr>
          <w:rFonts w:asciiTheme="majorBidi" w:hAnsiTheme="majorBidi" w:cstheme="majorBidi"/>
          <w:sz w:val="24"/>
          <w:szCs w:val="24"/>
        </w:rPr>
        <w:t xml:space="preserve">.3. If a Team fails to submit its Applicant and Respondent Memorials by </w:t>
      </w:r>
      <w:r w:rsidR="009E27AE" w:rsidRPr="00197453">
        <w:rPr>
          <w:rFonts w:asciiTheme="majorBidi" w:hAnsiTheme="majorBidi" w:cstheme="majorBidi"/>
          <w:sz w:val="24"/>
          <w:szCs w:val="24"/>
        </w:rPr>
        <w:t>20</w:t>
      </w:r>
      <w:r w:rsidR="001D4C7B" w:rsidRPr="00197453">
        <w:rPr>
          <w:rFonts w:asciiTheme="majorBidi" w:hAnsiTheme="majorBidi" w:cstheme="majorBidi"/>
          <w:sz w:val="24"/>
          <w:szCs w:val="24"/>
        </w:rPr>
        <w:t xml:space="preserve"> January 20</w:t>
      </w:r>
      <w:r w:rsidR="009E27AE" w:rsidRPr="00197453">
        <w:rPr>
          <w:rFonts w:asciiTheme="majorBidi" w:hAnsiTheme="majorBidi" w:cstheme="majorBidi"/>
          <w:sz w:val="24"/>
          <w:szCs w:val="24"/>
        </w:rPr>
        <w:t>20</w:t>
      </w:r>
      <w:r w:rsidR="001D4C7B" w:rsidRPr="00197453">
        <w:rPr>
          <w:rFonts w:asciiTheme="majorBidi" w:hAnsiTheme="majorBidi" w:cstheme="majorBidi"/>
          <w:sz w:val="24"/>
          <w:szCs w:val="24"/>
        </w:rPr>
        <w:t>, the Team will be disqualified from the Competition.</w:t>
      </w:r>
    </w:p>
    <w:p w14:paraId="1546AEA7" w14:textId="01B0162D" w:rsidR="001D4C7B" w:rsidRPr="00197453" w:rsidRDefault="00302427" w:rsidP="00F14C93">
      <w:pPr>
        <w:spacing w:before="24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9</w:t>
      </w:r>
      <w:r w:rsidR="001D4C7B" w:rsidRPr="00197453">
        <w:rPr>
          <w:rFonts w:asciiTheme="majorBidi" w:hAnsiTheme="majorBidi" w:cstheme="majorBidi"/>
          <w:sz w:val="24"/>
          <w:szCs w:val="24"/>
        </w:rPr>
        <w:t>.3.1. Any Memorial submitted after the 1</w:t>
      </w:r>
      <w:r w:rsidR="009E27AE" w:rsidRPr="00197453">
        <w:rPr>
          <w:rFonts w:asciiTheme="majorBidi" w:hAnsiTheme="majorBidi" w:cstheme="majorBidi"/>
          <w:sz w:val="24"/>
          <w:szCs w:val="24"/>
        </w:rPr>
        <w:t>3</w:t>
      </w:r>
      <w:r w:rsidR="001D4C7B" w:rsidRPr="00197453">
        <w:rPr>
          <w:rFonts w:asciiTheme="majorBidi" w:hAnsiTheme="majorBidi" w:cstheme="majorBidi"/>
          <w:sz w:val="24"/>
          <w:szCs w:val="24"/>
        </w:rPr>
        <w:t xml:space="preserve"> January </w:t>
      </w:r>
      <w:r w:rsidR="009C6DFE" w:rsidRPr="00197453">
        <w:rPr>
          <w:rFonts w:asciiTheme="majorBidi" w:hAnsiTheme="majorBidi" w:cstheme="majorBidi"/>
          <w:sz w:val="24"/>
          <w:szCs w:val="24"/>
        </w:rPr>
        <w:t>20</w:t>
      </w:r>
      <w:r w:rsidR="009E27AE" w:rsidRPr="00197453">
        <w:rPr>
          <w:rFonts w:asciiTheme="majorBidi" w:hAnsiTheme="majorBidi" w:cstheme="majorBidi"/>
          <w:sz w:val="24"/>
          <w:szCs w:val="24"/>
        </w:rPr>
        <w:t>20</w:t>
      </w:r>
      <w:r w:rsidR="009C6DFE" w:rsidRPr="00197453">
        <w:rPr>
          <w:rFonts w:asciiTheme="majorBidi" w:hAnsiTheme="majorBidi" w:cstheme="majorBidi"/>
          <w:sz w:val="24"/>
          <w:szCs w:val="24"/>
        </w:rPr>
        <w:t xml:space="preserve"> </w:t>
      </w:r>
      <w:r w:rsidR="001D4C7B" w:rsidRPr="00197453">
        <w:rPr>
          <w:rFonts w:asciiTheme="majorBidi" w:hAnsiTheme="majorBidi" w:cstheme="majorBidi"/>
          <w:sz w:val="24"/>
          <w:szCs w:val="24"/>
        </w:rPr>
        <w:t xml:space="preserve">Submission Deadline but prior to the </w:t>
      </w:r>
      <w:r w:rsidR="009E27AE" w:rsidRPr="00197453">
        <w:rPr>
          <w:rFonts w:asciiTheme="majorBidi" w:hAnsiTheme="majorBidi" w:cstheme="majorBidi"/>
          <w:sz w:val="24"/>
          <w:szCs w:val="24"/>
        </w:rPr>
        <w:t>20</w:t>
      </w:r>
      <w:r w:rsidR="001D4C7B" w:rsidRPr="00197453">
        <w:rPr>
          <w:rFonts w:asciiTheme="majorBidi" w:hAnsiTheme="majorBidi" w:cstheme="majorBidi"/>
          <w:sz w:val="24"/>
          <w:szCs w:val="24"/>
        </w:rPr>
        <w:t xml:space="preserve"> January </w:t>
      </w:r>
      <w:r w:rsidR="009C6DFE" w:rsidRPr="00197453">
        <w:rPr>
          <w:rFonts w:asciiTheme="majorBidi" w:hAnsiTheme="majorBidi" w:cstheme="majorBidi"/>
          <w:sz w:val="24"/>
          <w:szCs w:val="24"/>
        </w:rPr>
        <w:t>20</w:t>
      </w:r>
      <w:r w:rsidR="009E27AE" w:rsidRPr="00197453">
        <w:rPr>
          <w:rFonts w:asciiTheme="majorBidi" w:hAnsiTheme="majorBidi" w:cstheme="majorBidi"/>
          <w:sz w:val="24"/>
          <w:szCs w:val="24"/>
        </w:rPr>
        <w:t>20</w:t>
      </w:r>
      <w:r w:rsidR="009C6DFE" w:rsidRPr="00197453">
        <w:rPr>
          <w:rFonts w:asciiTheme="majorBidi" w:hAnsiTheme="majorBidi" w:cstheme="majorBidi"/>
          <w:sz w:val="24"/>
          <w:szCs w:val="24"/>
        </w:rPr>
        <w:t xml:space="preserve"> </w:t>
      </w:r>
      <w:r w:rsidR="001D4C7B" w:rsidRPr="00197453">
        <w:rPr>
          <w:rFonts w:asciiTheme="majorBidi" w:hAnsiTheme="majorBidi" w:cstheme="majorBidi"/>
          <w:sz w:val="24"/>
          <w:szCs w:val="24"/>
        </w:rPr>
        <w:t>Disqualification Deadline will be subject</w:t>
      </w:r>
      <w:r w:rsidR="009E27AE" w:rsidRPr="00197453">
        <w:rPr>
          <w:rFonts w:asciiTheme="majorBidi" w:hAnsiTheme="majorBidi" w:cstheme="majorBidi"/>
          <w:sz w:val="24"/>
          <w:szCs w:val="24"/>
        </w:rPr>
        <w:t>ed</w:t>
      </w:r>
      <w:r w:rsidR="001D4C7B" w:rsidRPr="00197453">
        <w:rPr>
          <w:rFonts w:asciiTheme="majorBidi" w:hAnsiTheme="majorBidi" w:cstheme="majorBidi"/>
          <w:sz w:val="24"/>
          <w:szCs w:val="24"/>
        </w:rPr>
        <w:t xml:space="preserve"> to applicable late penalties.</w:t>
      </w:r>
    </w:p>
    <w:p w14:paraId="53A6F8D6" w14:textId="4BB37A62" w:rsidR="002F5C22"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2C13D7" w:rsidRPr="00197453">
        <w:rPr>
          <w:rFonts w:asciiTheme="majorBidi" w:hAnsiTheme="majorBidi" w:cstheme="majorBidi"/>
          <w:sz w:val="24"/>
          <w:szCs w:val="24"/>
        </w:rPr>
        <w:t>.4. In addition to the Official Rule, one</w:t>
      </w:r>
      <w:r w:rsidR="003D1558" w:rsidRPr="00197453">
        <w:rPr>
          <w:rFonts w:asciiTheme="majorBidi" w:hAnsiTheme="majorBidi" w:cstheme="majorBidi"/>
          <w:sz w:val="24"/>
          <w:szCs w:val="24"/>
        </w:rPr>
        <w:t xml:space="preserve"> (1) electronic copy of Applicant Memorial and one (1) electronic copy of the Respondent Memorial must be submitted to the Administrator via-email to</w:t>
      </w:r>
      <w:r w:rsidR="009E27AE" w:rsidRPr="00197453">
        <w:rPr>
          <w:rFonts w:asciiTheme="majorBidi" w:hAnsiTheme="majorBidi" w:cstheme="majorBidi"/>
          <w:color w:val="0000FF"/>
          <w:sz w:val="24"/>
          <w:szCs w:val="24"/>
        </w:rPr>
        <w:t xml:space="preserve"> Jessup@milsc.org</w:t>
      </w:r>
      <w:r w:rsidR="003D1558" w:rsidRPr="00197453">
        <w:rPr>
          <w:rFonts w:asciiTheme="majorBidi" w:hAnsiTheme="majorBidi" w:cstheme="majorBidi"/>
          <w:sz w:val="24"/>
          <w:szCs w:val="24"/>
        </w:rPr>
        <w:t xml:space="preserve">, with both Applicant and Respondent Memorials attached as </w:t>
      </w:r>
      <w:r w:rsidR="003D1558" w:rsidRPr="00197453">
        <w:rPr>
          <w:rFonts w:asciiTheme="majorBidi" w:hAnsiTheme="majorBidi" w:cstheme="majorBidi"/>
          <w:sz w:val="24"/>
          <w:szCs w:val="24"/>
        </w:rPr>
        <w:lastRenderedPageBreak/>
        <w:t xml:space="preserve">separate files titled “###A” and “###R”, respectively, where “###” is the Team’s official Number assigned in accordance with </w:t>
      </w:r>
      <w:r w:rsidR="00C32D19" w:rsidRPr="00197453">
        <w:rPr>
          <w:rFonts w:asciiTheme="majorBidi" w:hAnsiTheme="majorBidi" w:cstheme="majorBidi"/>
          <w:sz w:val="24"/>
          <w:szCs w:val="24"/>
        </w:rPr>
        <w:t xml:space="preserve">the </w:t>
      </w:r>
      <w:r w:rsidR="003D1558" w:rsidRPr="00197453">
        <w:rPr>
          <w:rFonts w:asciiTheme="majorBidi" w:hAnsiTheme="majorBidi" w:cstheme="majorBidi"/>
          <w:sz w:val="24"/>
          <w:szCs w:val="24"/>
        </w:rPr>
        <w:t>Official Rule</w:t>
      </w:r>
      <w:r w:rsidR="0087330D" w:rsidRPr="00197453">
        <w:rPr>
          <w:rFonts w:asciiTheme="majorBidi" w:hAnsiTheme="majorBidi" w:cstheme="majorBidi"/>
          <w:sz w:val="24"/>
          <w:szCs w:val="24"/>
        </w:rPr>
        <w:t xml:space="preserve"> no later than 20 January 2020</w:t>
      </w:r>
      <w:r w:rsidR="00121674" w:rsidRPr="00197453">
        <w:rPr>
          <w:rFonts w:asciiTheme="majorBidi" w:hAnsiTheme="majorBidi" w:cstheme="majorBidi" w:hint="cs"/>
          <w:sz w:val="24"/>
          <w:szCs w:val="24"/>
          <w:rtl/>
        </w:rPr>
        <w:t>.</w:t>
      </w:r>
    </w:p>
    <w:p w14:paraId="47A4FE1C" w14:textId="4495858A" w:rsidR="00C857E1" w:rsidRPr="00197453" w:rsidRDefault="00302427" w:rsidP="0087330D">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9950D3" w:rsidRPr="00197453">
        <w:rPr>
          <w:rFonts w:asciiTheme="majorBidi" w:hAnsiTheme="majorBidi" w:cstheme="majorBidi"/>
          <w:sz w:val="24"/>
          <w:szCs w:val="24"/>
        </w:rPr>
        <w:t>.</w:t>
      </w:r>
      <w:r w:rsidR="00C32D19" w:rsidRPr="00197453">
        <w:rPr>
          <w:rFonts w:asciiTheme="majorBidi" w:hAnsiTheme="majorBidi" w:cstheme="majorBidi"/>
          <w:sz w:val="24"/>
          <w:szCs w:val="24"/>
        </w:rPr>
        <w:t>5</w:t>
      </w:r>
      <w:r w:rsidR="009950D3" w:rsidRPr="00197453">
        <w:rPr>
          <w:rFonts w:asciiTheme="majorBidi" w:hAnsiTheme="majorBidi" w:cstheme="majorBidi"/>
          <w:sz w:val="24"/>
          <w:szCs w:val="24"/>
        </w:rPr>
        <w:t xml:space="preserve">. Four (4) hard copies of Applicant Memorial and four (4) hard copies of Respondent Memorial must be </w:t>
      </w:r>
      <w:r w:rsidR="009E27AE" w:rsidRPr="00197453">
        <w:rPr>
          <w:rFonts w:asciiTheme="majorBidi" w:hAnsiTheme="majorBidi" w:cstheme="majorBidi"/>
          <w:sz w:val="24"/>
          <w:szCs w:val="24"/>
        </w:rPr>
        <w:t>delivered to</w:t>
      </w:r>
      <w:r w:rsidR="009950D3" w:rsidRPr="00197453">
        <w:rPr>
          <w:rFonts w:asciiTheme="majorBidi" w:hAnsiTheme="majorBidi" w:cstheme="majorBidi"/>
          <w:sz w:val="24"/>
          <w:szCs w:val="24"/>
        </w:rPr>
        <w:t xml:space="preserve"> the Administrator at the address set out in Rule</w:t>
      </w:r>
      <w:r w:rsidR="00D652D2" w:rsidRPr="00197453">
        <w:rPr>
          <w:rFonts w:asciiTheme="majorBidi" w:hAnsiTheme="majorBidi" w:cstheme="majorBidi"/>
          <w:sz w:val="24"/>
          <w:szCs w:val="24"/>
        </w:rPr>
        <w:t xml:space="preserve"> 3.2</w:t>
      </w:r>
      <w:r w:rsidR="00721F6B" w:rsidRPr="00197453">
        <w:rPr>
          <w:rFonts w:asciiTheme="majorBidi" w:hAnsiTheme="majorBidi" w:cstheme="majorBidi"/>
          <w:sz w:val="24"/>
          <w:szCs w:val="24"/>
        </w:rPr>
        <w:t>.1</w:t>
      </w:r>
      <w:r w:rsidR="009950D3" w:rsidRPr="00197453">
        <w:rPr>
          <w:rFonts w:asciiTheme="majorBidi" w:hAnsiTheme="majorBidi" w:cstheme="majorBidi"/>
          <w:sz w:val="24"/>
          <w:szCs w:val="24"/>
        </w:rPr>
        <w:t xml:space="preserve"> of this Iranian National Rules Supplement no later than </w:t>
      </w:r>
      <w:r w:rsidR="009E27AE" w:rsidRPr="00197453">
        <w:rPr>
          <w:rFonts w:asciiTheme="majorBidi" w:hAnsiTheme="majorBidi" w:cstheme="majorBidi"/>
          <w:sz w:val="24"/>
          <w:szCs w:val="24"/>
        </w:rPr>
        <w:t>2</w:t>
      </w:r>
      <w:r w:rsidR="0087330D" w:rsidRPr="00197453">
        <w:rPr>
          <w:rFonts w:asciiTheme="majorBidi" w:hAnsiTheme="majorBidi" w:cstheme="majorBidi"/>
          <w:sz w:val="24"/>
          <w:szCs w:val="24"/>
        </w:rPr>
        <w:t>2</w:t>
      </w:r>
      <w:r w:rsidR="009950D3" w:rsidRPr="00197453">
        <w:rPr>
          <w:rFonts w:asciiTheme="majorBidi" w:hAnsiTheme="majorBidi" w:cstheme="majorBidi"/>
          <w:sz w:val="24"/>
          <w:szCs w:val="24"/>
        </w:rPr>
        <w:t xml:space="preserve"> January 20</w:t>
      </w:r>
      <w:r w:rsidR="009E27AE" w:rsidRPr="00197453">
        <w:rPr>
          <w:rFonts w:asciiTheme="majorBidi" w:hAnsiTheme="majorBidi" w:cstheme="majorBidi"/>
          <w:sz w:val="24"/>
          <w:szCs w:val="24"/>
        </w:rPr>
        <w:t>20</w:t>
      </w:r>
      <w:r w:rsidR="003E1CA4" w:rsidRPr="00197453">
        <w:rPr>
          <w:rFonts w:asciiTheme="majorBidi" w:hAnsiTheme="majorBidi" w:cstheme="majorBidi"/>
          <w:sz w:val="24"/>
          <w:szCs w:val="24"/>
        </w:rPr>
        <w:t xml:space="preserve">, 16:30 PM (Local </w:t>
      </w:r>
      <w:r w:rsidR="009950D3" w:rsidRPr="00197453">
        <w:rPr>
          <w:rFonts w:asciiTheme="majorBidi" w:hAnsiTheme="majorBidi" w:cstheme="majorBidi"/>
          <w:sz w:val="24"/>
          <w:szCs w:val="24"/>
        </w:rPr>
        <w:t>Time/</w:t>
      </w:r>
      <w:r w:rsidR="00D652D2" w:rsidRPr="00197453">
        <w:rPr>
          <w:rFonts w:asciiTheme="majorBidi" w:hAnsiTheme="majorBidi" w:cstheme="majorBidi"/>
          <w:sz w:val="24"/>
          <w:szCs w:val="24"/>
        </w:rPr>
        <w:t>Tehran).</w:t>
      </w:r>
    </w:p>
    <w:p w14:paraId="1FB5663E" w14:textId="74672BA9" w:rsidR="000150C9"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6B589F" w:rsidRPr="00197453">
        <w:rPr>
          <w:rFonts w:asciiTheme="majorBidi" w:hAnsiTheme="majorBidi" w:cstheme="majorBidi"/>
          <w:sz w:val="24"/>
          <w:szCs w:val="24"/>
        </w:rPr>
        <w:t>.</w:t>
      </w:r>
      <w:r w:rsidR="00C32D19" w:rsidRPr="00197453">
        <w:rPr>
          <w:rFonts w:asciiTheme="majorBidi" w:hAnsiTheme="majorBidi" w:cstheme="majorBidi"/>
          <w:sz w:val="24"/>
          <w:szCs w:val="24"/>
        </w:rPr>
        <w:t>6</w:t>
      </w:r>
      <w:r w:rsidR="006B589F" w:rsidRPr="00197453">
        <w:rPr>
          <w:rFonts w:asciiTheme="majorBidi" w:hAnsiTheme="majorBidi" w:cstheme="majorBidi"/>
          <w:sz w:val="24"/>
          <w:szCs w:val="24"/>
        </w:rPr>
        <w:t xml:space="preserve">. Hard copies of the memorials must be printed on both sides of the paper, with a Blue cover color for Applicant and a </w:t>
      </w:r>
      <w:r w:rsidR="009E27AE" w:rsidRPr="00197453">
        <w:rPr>
          <w:rFonts w:asciiTheme="majorBidi" w:hAnsiTheme="majorBidi" w:cstheme="majorBidi"/>
          <w:sz w:val="24"/>
          <w:szCs w:val="24"/>
        </w:rPr>
        <w:t>Green</w:t>
      </w:r>
      <w:r w:rsidR="006B589F" w:rsidRPr="00197453">
        <w:rPr>
          <w:rFonts w:asciiTheme="majorBidi" w:hAnsiTheme="majorBidi" w:cstheme="majorBidi"/>
          <w:sz w:val="24"/>
          <w:szCs w:val="24"/>
        </w:rPr>
        <w:t xml:space="preserve"> cover color for Respondent</w:t>
      </w:r>
      <w:r w:rsidR="00F34F57" w:rsidRPr="00197453">
        <w:rPr>
          <w:rFonts w:asciiTheme="majorBidi" w:hAnsiTheme="majorBidi" w:cstheme="majorBidi"/>
          <w:sz w:val="24"/>
          <w:szCs w:val="24"/>
        </w:rPr>
        <w:t>.</w:t>
      </w:r>
    </w:p>
    <w:p w14:paraId="0D202BD9" w14:textId="77777777" w:rsidR="00F34F57"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C857E1" w:rsidRPr="00197453">
        <w:rPr>
          <w:rFonts w:asciiTheme="majorBidi" w:hAnsiTheme="majorBidi" w:cstheme="majorBidi"/>
          <w:sz w:val="24"/>
          <w:szCs w:val="24"/>
        </w:rPr>
        <w:t>.</w:t>
      </w:r>
      <w:r w:rsidR="00C32D19" w:rsidRPr="00197453">
        <w:rPr>
          <w:rFonts w:asciiTheme="majorBidi" w:hAnsiTheme="majorBidi" w:cstheme="majorBidi"/>
          <w:sz w:val="24"/>
          <w:szCs w:val="24"/>
        </w:rPr>
        <w:t>7</w:t>
      </w:r>
      <w:r w:rsidR="00C857E1" w:rsidRPr="00197453">
        <w:rPr>
          <w:rFonts w:asciiTheme="majorBidi" w:hAnsiTheme="majorBidi" w:cstheme="majorBidi"/>
          <w:sz w:val="24"/>
          <w:szCs w:val="24"/>
        </w:rPr>
        <w:t xml:space="preserve">. </w:t>
      </w:r>
      <w:r w:rsidR="001D4C7B" w:rsidRPr="00197453">
        <w:rPr>
          <w:rFonts w:asciiTheme="majorBidi" w:hAnsiTheme="majorBidi" w:cstheme="majorBidi"/>
          <w:sz w:val="24"/>
          <w:szCs w:val="24"/>
        </w:rPr>
        <w:t>Equipment failure or problems will not be considered a justifiable excuse for improper formatting or late submission of memorials.</w:t>
      </w:r>
    </w:p>
    <w:p w14:paraId="263ED6B6" w14:textId="33882F45" w:rsidR="00C857E1" w:rsidRPr="00197453" w:rsidRDefault="00302427" w:rsidP="00230EF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9</w:t>
      </w:r>
      <w:r w:rsidR="00C857E1" w:rsidRPr="00197453">
        <w:rPr>
          <w:rFonts w:asciiTheme="majorBidi" w:hAnsiTheme="majorBidi" w:cstheme="majorBidi"/>
          <w:sz w:val="24"/>
          <w:szCs w:val="24"/>
        </w:rPr>
        <w:t>.</w:t>
      </w:r>
      <w:r w:rsidR="00AD0D98" w:rsidRPr="00197453">
        <w:rPr>
          <w:rFonts w:asciiTheme="majorBidi" w:hAnsiTheme="majorBidi" w:cstheme="majorBidi"/>
          <w:sz w:val="24"/>
          <w:szCs w:val="24"/>
        </w:rPr>
        <w:t>8</w:t>
      </w:r>
      <w:r w:rsidR="00C857E1" w:rsidRPr="00197453">
        <w:rPr>
          <w:rFonts w:asciiTheme="majorBidi" w:hAnsiTheme="majorBidi" w:cstheme="majorBidi"/>
          <w:sz w:val="24"/>
          <w:szCs w:val="24"/>
        </w:rPr>
        <w:t xml:space="preserve">. </w:t>
      </w:r>
      <w:r w:rsidR="00A876C8" w:rsidRPr="00197453">
        <w:rPr>
          <w:rFonts w:asciiTheme="majorBidi" w:hAnsiTheme="majorBidi" w:cstheme="majorBidi"/>
          <w:sz w:val="24"/>
          <w:szCs w:val="24"/>
        </w:rPr>
        <w:t>In addition to the penalties laid down in the Official Rules, the Administrators may impose penalties for violations of the Iranian National Rules Supplement.</w:t>
      </w:r>
      <w:r w:rsidR="00AD0D98" w:rsidRPr="00197453">
        <w:rPr>
          <w:rFonts w:asciiTheme="majorBidi" w:hAnsiTheme="majorBidi" w:cstheme="majorBidi"/>
          <w:sz w:val="24"/>
          <w:szCs w:val="24"/>
        </w:rPr>
        <w:t xml:space="preserve"> In particular, in accordance to </w:t>
      </w:r>
      <w:r w:rsidR="0026502F" w:rsidRPr="00197453">
        <w:rPr>
          <w:rFonts w:asciiTheme="majorBidi" w:hAnsiTheme="majorBidi" w:cstheme="majorBidi"/>
          <w:sz w:val="24"/>
          <w:szCs w:val="24"/>
        </w:rPr>
        <w:t xml:space="preserve">the </w:t>
      </w:r>
      <w:r w:rsidR="00AD0D98" w:rsidRPr="00197453">
        <w:rPr>
          <w:rFonts w:asciiTheme="majorBidi" w:hAnsiTheme="majorBidi" w:cstheme="majorBidi"/>
          <w:sz w:val="24"/>
          <w:szCs w:val="24"/>
        </w:rPr>
        <w:t xml:space="preserve">Official Rule, up to five (5) points of penalty, depending on severity, may be imposed for failure in sending memorials via email to the Administrator within the Official Memorial Submission Deadline; and failure in sending hard copies of memorials to the </w:t>
      </w:r>
      <w:r w:rsidR="004921F5" w:rsidRPr="00197453">
        <w:rPr>
          <w:rFonts w:asciiTheme="majorBidi" w:hAnsiTheme="majorBidi" w:cstheme="majorBidi"/>
          <w:sz w:val="24"/>
          <w:szCs w:val="24"/>
        </w:rPr>
        <w:t>Administrator.</w:t>
      </w:r>
    </w:p>
    <w:p w14:paraId="53BFC468" w14:textId="77777777" w:rsidR="00535F54" w:rsidRPr="00197453" w:rsidRDefault="009D73E4" w:rsidP="002F3495">
      <w:pPr>
        <w:pStyle w:val="Heading1"/>
      </w:pPr>
      <w:r w:rsidRPr="00197453">
        <w:t xml:space="preserve">Rule. </w:t>
      </w:r>
      <w:r w:rsidR="00302427" w:rsidRPr="00197453">
        <w:t>10</w:t>
      </w:r>
      <w:r w:rsidR="00535F54" w:rsidRPr="00197453">
        <w:t>. Preliminary Round Pairings</w:t>
      </w:r>
    </w:p>
    <w:p w14:paraId="7EDE9DC6" w14:textId="3B6514D9" w:rsidR="009A6931" w:rsidRPr="00197453" w:rsidRDefault="00302427" w:rsidP="000C707C">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10</w:t>
      </w:r>
      <w:r w:rsidR="00303D88" w:rsidRPr="00197453">
        <w:rPr>
          <w:rFonts w:asciiTheme="majorBidi" w:hAnsiTheme="majorBidi" w:cstheme="majorBidi"/>
          <w:sz w:val="24"/>
          <w:szCs w:val="24"/>
        </w:rPr>
        <w:t>.</w:t>
      </w:r>
      <w:r w:rsidR="004921F5" w:rsidRPr="00197453">
        <w:rPr>
          <w:rFonts w:asciiTheme="majorBidi" w:hAnsiTheme="majorBidi" w:cstheme="majorBidi"/>
          <w:sz w:val="24"/>
          <w:szCs w:val="24"/>
        </w:rPr>
        <w:t>1. Memorials</w:t>
      </w:r>
      <w:r w:rsidR="009A6931" w:rsidRPr="00197453">
        <w:rPr>
          <w:rFonts w:asciiTheme="majorBidi" w:hAnsiTheme="majorBidi" w:cstheme="majorBidi"/>
          <w:sz w:val="24"/>
          <w:szCs w:val="24"/>
        </w:rPr>
        <w:t xml:space="preserve"> of opposing Teams will be distributed to </w:t>
      </w:r>
      <w:r w:rsidR="004921F5" w:rsidRPr="00197453">
        <w:rPr>
          <w:rFonts w:asciiTheme="majorBidi" w:hAnsiTheme="majorBidi" w:cstheme="majorBidi"/>
          <w:sz w:val="24"/>
          <w:szCs w:val="24"/>
        </w:rPr>
        <w:t>Teams one</w:t>
      </w:r>
      <w:r w:rsidR="009A6931" w:rsidRPr="00197453">
        <w:rPr>
          <w:rFonts w:asciiTheme="majorBidi" w:hAnsiTheme="majorBidi" w:cstheme="majorBidi"/>
          <w:sz w:val="24"/>
          <w:szCs w:val="24"/>
        </w:rPr>
        <w:t xml:space="preserve"> (1) week prior to the first day of the </w:t>
      </w:r>
      <w:r w:rsidR="002D6A58" w:rsidRPr="00197453">
        <w:rPr>
          <w:rFonts w:asciiTheme="majorBidi" w:hAnsiTheme="majorBidi" w:cstheme="majorBidi"/>
          <w:sz w:val="24"/>
          <w:szCs w:val="24"/>
        </w:rPr>
        <w:t>20</w:t>
      </w:r>
      <w:r w:rsidR="000C707C" w:rsidRPr="00197453">
        <w:rPr>
          <w:rFonts w:asciiTheme="majorBidi" w:hAnsiTheme="majorBidi" w:cstheme="majorBidi"/>
          <w:sz w:val="24"/>
          <w:szCs w:val="24"/>
        </w:rPr>
        <w:t>20</w:t>
      </w:r>
      <w:r w:rsidR="002D6A58" w:rsidRPr="00197453">
        <w:rPr>
          <w:rFonts w:asciiTheme="majorBidi" w:hAnsiTheme="majorBidi" w:cstheme="majorBidi"/>
          <w:sz w:val="24"/>
          <w:szCs w:val="24"/>
        </w:rPr>
        <w:t xml:space="preserve"> Iranian</w:t>
      </w:r>
      <w:r w:rsidR="009A6931" w:rsidRPr="00197453">
        <w:rPr>
          <w:rFonts w:asciiTheme="majorBidi" w:hAnsiTheme="majorBidi" w:cstheme="majorBidi"/>
          <w:sz w:val="24"/>
          <w:szCs w:val="24"/>
        </w:rPr>
        <w:t xml:space="preserve"> Qualifying Rounds.</w:t>
      </w:r>
    </w:p>
    <w:p w14:paraId="3D57A685" w14:textId="543C90FE" w:rsidR="00303D88" w:rsidRPr="00197453" w:rsidRDefault="00302427" w:rsidP="000C707C">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10</w:t>
      </w:r>
      <w:r w:rsidR="009A6931" w:rsidRPr="00197453">
        <w:rPr>
          <w:rFonts w:asciiTheme="majorBidi" w:hAnsiTheme="majorBidi" w:cstheme="majorBidi"/>
          <w:sz w:val="24"/>
          <w:szCs w:val="24"/>
        </w:rPr>
        <w:t xml:space="preserve">.2. </w:t>
      </w:r>
      <w:r w:rsidR="00535F54" w:rsidRPr="00197453">
        <w:rPr>
          <w:rFonts w:asciiTheme="majorBidi" w:hAnsiTheme="majorBidi" w:cstheme="majorBidi"/>
          <w:sz w:val="24"/>
          <w:szCs w:val="24"/>
        </w:rPr>
        <w:t xml:space="preserve">For the purpose of pairings in the Preliminary Rounds, the Administrator shall establish Teams’ opponents with reference to the total Memorial raw scores. </w:t>
      </w:r>
      <w:r w:rsidR="00533199" w:rsidRPr="00197453">
        <w:rPr>
          <w:rFonts w:asciiTheme="majorBidi" w:hAnsiTheme="majorBidi" w:cstheme="majorBidi"/>
          <w:sz w:val="24"/>
          <w:szCs w:val="24"/>
        </w:rPr>
        <w:t xml:space="preserve">The pairings shall be determined by “power-seeding” as follows: </w:t>
      </w:r>
      <w:r w:rsidR="00535F54" w:rsidRPr="00197453">
        <w:rPr>
          <w:rFonts w:asciiTheme="majorBidi" w:hAnsiTheme="majorBidi" w:cstheme="majorBidi"/>
          <w:sz w:val="24"/>
          <w:szCs w:val="24"/>
        </w:rPr>
        <w:t>Teams will be ranked in one of four groups based on their total Memorial raw scores</w:t>
      </w:r>
      <w:r w:rsidR="00AB30CB" w:rsidRPr="00197453">
        <w:rPr>
          <w:rFonts w:asciiTheme="majorBidi" w:hAnsiTheme="majorBidi" w:cstheme="majorBidi"/>
          <w:sz w:val="24"/>
          <w:szCs w:val="24"/>
        </w:rPr>
        <w:t xml:space="preserve"> (Very High, High, Medium, Low)</w:t>
      </w:r>
      <w:r w:rsidR="00535F54" w:rsidRPr="00197453">
        <w:rPr>
          <w:rFonts w:asciiTheme="majorBidi" w:hAnsiTheme="majorBidi" w:cstheme="majorBidi"/>
          <w:sz w:val="24"/>
          <w:szCs w:val="24"/>
        </w:rPr>
        <w:t xml:space="preserve">, and during </w:t>
      </w:r>
      <w:r w:rsidR="00533199" w:rsidRPr="00197453">
        <w:rPr>
          <w:rFonts w:asciiTheme="majorBidi" w:hAnsiTheme="majorBidi" w:cstheme="majorBidi"/>
          <w:sz w:val="24"/>
          <w:szCs w:val="24"/>
        </w:rPr>
        <w:t xml:space="preserve">Preliminary Round </w:t>
      </w:r>
      <w:r w:rsidR="00535F54" w:rsidRPr="00197453">
        <w:rPr>
          <w:rFonts w:asciiTheme="majorBidi" w:hAnsiTheme="majorBidi" w:cstheme="majorBidi"/>
          <w:sz w:val="24"/>
          <w:szCs w:val="24"/>
        </w:rPr>
        <w:t>matches</w:t>
      </w:r>
      <w:r w:rsidR="000C707C" w:rsidRPr="00197453">
        <w:rPr>
          <w:rFonts w:asciiTheme="majorBidi" w:hAnsiTheme="majorBidi" w:cstheme="majorBidi"/>
          <w:sz w:val="24"/>
          <w:szCs w:val="24"/>
        </w:rPr>
        <w:t>, will compete with</w:t>
      </w:r>
      <w:r w:rsidR="00535F54" w:rsidRPr="00197453">
        <w:rPr>
          <w:rFonts w:asciiTheme="majorBidi" w:hAnsiTheme="majorBidi" w:cstheme="majorBidi"/>
          <w:sz w:val="24"/>
          <w:szCs w:val="24"/>
        </w:rPr>
        <w:t xml:space="preserve"> one Team from</w:t>
      </w:r>
      <w:r w:rsidR="00303D88" w:rsidRPr="00197453">
        <w:rPr>
          <w:rFonts w:asciiTheme="majorBidi" w:hAnsiTheme="majorBidi" w:cstheme="majorBidi"/>
          <w:sz w:val="24"/>
          <w:szCs w:val="24"/>
        </w:rPr>
        <w:t xml:space="preserve"> each of those four groups.</w:t>
      </w:r>
    </w:p>
    <w:p w14:paraId="669C243D" w14:textId="77777777" w:rsidR="00041542" w:rsidRPr="00197453" w:rsidRDefault="00302427" w:rsidP="009A6931">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10</w:t>
      </w:r>
      <w:r w:rsidR="00041542" w:rsidRPr="00197453">
        <w:rPr>
          <w:rFonts w:asciiTheme="majorBidi" w:hAnsiTheme="majorBidi" w:cstheme="majorBidi"/>
          <w:sz w:val="24"/>
          <w:szCs w:val="24"/>
        </w:rPr>
        <w:t>.</w:t>
      </w:r>
      <w:r w:rsidR="009A6931" w:rsidRPr="00197453">
        <w:rPr>
          <w:rFonts w:asciiTheme="majorBidi" w:hAnsiTheme="majorBidi" w:cstheme="majorBidi"/>
          <w:sz w:val="24"/>
          <w:szCs w:val="24"/>
        </w:rPr>
        <w:t>3</w:t>
      </w:r>
      <w:r w:rsidR="00041542" w:rsidRPr="00197453">
        <w:rPr>
          <w:rFonts w:asciiTheme="majorBidi" w:hAnsiTheme="majorBidi" w:cstheme="majorBidi"/>
          <w:sz w:val="24"/>
          <w:szCs w:val="24"/>
        </w:rPr>
        <w:t>. For the purpose of these pairings only, penalties imposed on Memorials shall not be taken into</w:t>
      </w:r>
      <w:r w:rsidR="00AB30CB" w:rsidRPr="00197453">
        <w:rPr>
          <w:rFonts w:asciiTheme="majorBidi" w:hAnsiTheme="majorBidi" w:cstheme="majorBidi"/>
          <w:sz w:val="24"/>
          <w:szCs w:val="24"/>
        </w:rPr>
        <w:t xml:space="preserve"> </w:t>
      </w:r>
      <w:r w:rsidR="00041542" w:rsidRPr="00197453">
        <w:rPr>
          <w:rFonts w:asciiTheme="majorBidi" w:hAnsiTheme="majorBidi" w:cstheme="majorBidi"/>
          <w:sz w:val="24"/>
          <w:szCs w:val="24"/>
        </w:rPr>
        <w:t>consideration.</w:t>
      </w:r>
    </w:p>
    <w:p w14:paraId="0F2735E5" w14:textId="77777777" w:rsidR="00603F6B" w:rsidRPr="00197453" w:rsidRDefault="00302427" w:rsidP="00603F6B">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10</w:t>
      </w:r>
      <w:r w:rsidR="00303D88" w:rsidRPr="00197453">
        <w:rPr>
          <w:rFonts w:asciiTheme="majorBidi" w:hAnsiTheme="majorBidi" w:cstheme="majorBidi"/>
          <w:sz w:val="24"/>
          <w:szCs w:val="24"/>
        </w:rPr>
        <w:t>.</w:t>
      </w:r>
      <w:r w:rsidR="009A6931" w:rsidRPr="00197453">
        <w:rPr>
          <w:rFonts w:asciiTheme="majorBidi" w:hAnsiTheme="majorBidi" w:cstheme="majorBidi"/>
          <w:sz w:val="24"/>
          <w:szCs w:val="24"/>
        </w:rPr>
        <w:t>4</w:t>
      </w:r>
      <w:r w:rsidR="00303D88" w:rsidRPr="00197453">
        <w:rPr>
          <w:rFonts w:asciiTheme="majorBidi" w:hAnsiTheme="majorBidi" w:cstheme="majorBidi"/>
          <w:sz w:val="24"/>
          <w:szCs w:val="24"/>
        </w:rPr>
        <w:t xml:space="preserve">. </w:t>
      </w:r>
      <w:r w:rsidR="00535F54" w:rsidRPr="00197453">
        <w:rPr>
          <w:rFonts w:asciiTheme="majorBidi" w:hAnsiTheme="majorBidi" w:cstheme="majorBidi"/>
          <w:sz w:val="24"/>
          <w:szCs w:val="24"/>
        </w:rPr>
        <w:t>The Administrator, with the agreement of the Executive Director, may modify the pairings in the best interests of the competition, including for absent Teams or other unforeseeable contingencies.</w:t>
      </w:r>
    </w:p>
    <w:p w14:paraId="6E4B3DB9" w14:textId="77777777" w:rsidR="00823D3D" w:rsidRPr="00197453" w:rsidRDefault="00823D3D" w:rsidP="00823D3D">
      <w:pPr>
        <w:pStyle w:val="Heading1"/>
      </w:pPr>
      <w:r w:rsidRPr="00197453">
        <w:lastRenderedPageBreak/>
        <w:t>Rule 11. Advanced Round Pleading Option</w:t>
      </w:r>
    </w:p>
    <w:p w14:paraId="578BD080" w14:textId="35993EC1" w:rsidR="00823D3D" w:rsidRPr="00197453" w:rsidRDefault="00823D3D" w:rsidP="00823D3D">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 xml:space="preserve">11.1. Prior to the commencement of the Advanced Rounds, </w:t>
      </w:r>
      <w:r w:rsidR="006969B5" w:rsidRPr="00197453">
        <w:rPr>
          <w:rFonts w:asciiTheme="majorBidi" w:hAnsiTheme="majorBidi" w:cstheme="majorBidi"/>
          <w:sz w:val="24"/>
          <w:szCs w:val="24"/>
        </w:rPr>
        <w:t xml:space="preserve">upon request, </w:t>
      </w:r>
      <w:r w:rsidRPr="00197453">
        <w:rPr>
          <w:rFonts w:asciiTheme="majorBidi" w:hAnsiTheme="majorBidi" w:cstheme="majorBidi"/>
          <w:sz w:val="24"/>
          <w:szCs w:val="24"/>
        </w:rPr>
        <w:t xml:space="preserve">each advancing Team will be </w:t>
      </w:r>
      <w:r w:rsidR="006969B5" w:rsidRPr="00197453">
        <w:rPr>
          <w:rFonts w:asciiTheme="majorBidi" w:hAnsiTheme="majorBidi" w:cstheme="majorBidi"/>
          <w:sz w:val="24"/>
          <w:szCs w:val="24"/>
        </w:rPr>
        <w:t>provided with</w:t>
      </w:r>
      <w:r w:rsidRPr="00197453">
        <w:rPr>
          <w:rFonts w:asciiTheme="majorBidi" w:hAnsiTheme="majorBidi" w:cstheme="majorBidi"/>
          <w:sz w:val="24"/>
          <w:szCs w:val="24"/>
        </w:rPr>
        <w:t xml:space="preserve"> its completed master Team scoresheet from the Preliminary Rounds, but not individual judges’</w:t>
      </w:r>
      <w:r w:rsidR="006A621E" w:rsidRPr="00197453">
        <w:rPr>
          <w:rFonts w:asciiTheme="majorBidi" w:hAnsiTheme="majorBidi" w:cstheme="majorBidi"/>
          <w:sz w:val="24"/>
          <w:szCs w:val="24"/>
        </w:rPr>
        <w:t xml:space="preserve"> </w:t>
      </w:r>
      <w:r w:rsidRPr="00197453">
        <w:rPr>
          <w:rFonts w:asciiTheme="majorBidi" w:hAnsiTheme="majorBidi" w:cstheme="majorBidi"/>
          <w:sz w:val="24"/>
          <w:szCs w:val="24"/>
        </w:rPr>
        <w:t>scoresheets or notes.</w:t>
      </w:r>
    </w:p>
    <w:p w14:paraId="29CAA6BA" w14:textId="77777777" w:rsidR="00823D3D" w:rsidRPr="00197453" w:rsidRDefault="00823D3D" w:rsidP="00823D3D">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11.2. Pleading option for the Championship Round will be determined by Coin Toss: a designated Team Member of the higher ranking Team from the Preliminary Rounds will call the toss, and the Administrator will toss the coin. If the Team Member correctly calls the toss, then his or her Team will have the pleading option. If that Team Member does not correctly call the toss, then the opposing Team will have the pleading option.</w:t>
      </w:r>
    </w:p>
    <w:p w14:paraId="5E6AFA72" w14:textId="65B2C1C3" w:rsidR="004F1A2E" w:rsidRPr="00197453" w:rsidRDefault="004F1A2E" w:rsidP="00DE000E">
      <w:pPr>
        <w:pStyle w:val="Heading1"/>
      </w:pPr>
      <w:r w:rsidRPr="00197453">
        <w:t xml:space="preserve">Rule </w:t>
      </w:r>
      <w:r w:rsidR="00302427" w:rsidRPr="00197453">
        <w:t>1</w:t>
      </w:r>
      <w:r w:rsidR="00DE000E" w:rsidRPr="00197453">
        <w:t>2</w:t>
      </w:r>
      <w:r w:rsidRPr="00197453">
        <w:t>. Three-Judge Panels at Qualifying Competition</w:t>
      </w:r>
    </w:p>
    <w:p w14:paraId="4916CF31" w14:textId="65C03AD6" w:rsidR="00BF3416" w:rsidRPr="00197453" w:rsidRDefault="00BF3416" w:rsidP="00074B43">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2</w:t>
      </w:r>
      <w:r w:rsidRPr="00197453">
        <w:rPr>
          <w:rFonts w:asciiTheme="majorBidi" w:hAnsiTheme="majorBidi" w:cstheme="majorBidi"/>
          <w:sz w:val="24"/>
          <w:szCs w:val="24"/>
        </w:rPr>
        <w:t xml:space="preserve">.1. </w:t>
      </w:r>
      <w:r w:rsidR="004F1A2E" w:rsidRPr="00197453">
        <w:rPr>
          <w:rFonts w:asciiTheme="majorBidi" w:hAnsiTheme="majorBidi" w:cstheme="majorBidi"/>
          <w:sz w:val="24"/>
          <w:szCs w:val="24"/>
        </w:rPr>
        <w:t>At 20</w:t>
      </w:r>
      <w:r w:rsidR="006969B5" w:rsidRPr="00197453">
        <w:rPr>
          <w:rFonts w:asciiTheme="majorBidi" w:hAnsiTheme="majorBidi" w:cstheme="majorBidi"/>
          <w:sz w:val="24"/>
          <w:szCs w:val="24"/>
        </w:rPr>
        <w:t>20</w:t>
      </w:r>
      <w:r w:rsidR="004F1A2E" w:rsidRPr="00197453">
        <w:rPr>
          <w:rFonts w:asciiTheme="majorBidi" w:hAnsiTheme="majorBidi" w:cstheme="majorBidi"/>
          <w:sz w:val="24"/>
          <w:szCs w:val="24"/>
        </w:rPr>
        <w:t xml:space="preserve"> Iranian National Rounds, the Administrator shall employ </w:t>
      </w:r>
      <w:r w:rsidRPr="00197453">
        <w:rPr>
          <w:rFonts w:asciiTheme="majorBidi" w:hAnsiTheme="majorBidi" w:cstheme="majorBidi"/>
          <w:sz w:val="24"/>
          <w:szCs w:val="24"/>
        </w:rPr>
        <w:t>three (3</w:t>
      </w:r>
      <w:r w:rsidR="004F1A2E" w:rsidRPr="00197453">
        <w:rPr>
          <w:rFonts w:asciiTheme="majorBidi" w:hAnsiTheme="majorBidi" w:cstheme="majorBidi"/>
          <w:sz w:val="24"/>
          <w:szCs w:val="24"/>
        </w:rPr>
        <w:t xml:space="preserve">) Judges to </w:t>
      </w:r>
      <w:r w:rsidR="00074B43" w:rsidRPr="00197453">
        <w:rPr>
          <w:rFonts w:asciiTheme="majorBidi" w:hAnsiTheme="majorBidi" w:cstheme="majorBidi"/>
          <w:sz w:val="24"/>
          <w:szCs w:val="24"/>
        </w:rPr>
        <w:t>evaluate</w:t>
      </w:r>
      <w:r w:rsidRPr="00197453">
        <w:rPr>
          <w:rFonts w:asciiTheme="majorBidi" w:hAnsiTheme="majorBidi" w:cstheme="majorBidi"/>
          <w:sz w:val="24"/>
          <w:szCs w:val="24"/>
        </w:rPr>
        <w:t xml:space="preserve"> </w:t>
      </w:r>
      <w:r w:rsidR="004F1A2E" w:rsidRPr="00197453">
        <w:rPr>
          <w:rFonts w:asciiTheme="majorBidi" w:hAnsiTheme="majorBidi" w:cstheme="majorBidi"/>
          <w:sz w:val="24"/>
          <w:szCs w:val="24"/>
        </w:rPr>
        <w:t xml:space="preserve">each </w:t>
      </w:r>
      <w:r w:rsidRPr="00197453">
        <w:rPr>
          <w:rFonts w:asciiTheme="majorBidi" w:hAnsiTheme="majorBidi" w:cstheme="majorBidi"/>
          <w:sz w:val="24"/>
          <w:szCs w:val="24"/>
        </w:rPr>
        <w:t>team at preliminary</w:t>
      </w:r>
      <w:r w:rsidR="001E69F7" w:rsidRPr="00197453">
        <w:rPr>
          <w:rFonts w:asciiTheme="majorBidi" w:hAnsiTheme="majorBidi" w:cstheme="majorBidi"/>
          <w:sz w:val="24"/>
          <w:szCs w:val="24"/>
        </w:rPr>
        <w:t xml:space="preserve"> and advanced rounds.</w:t>
      </w:r>
    </w:p>
    <w:p w14:paraId="19073593" w14:textId="77777777" w:rsidR="007B326E" w:rsidRPr="00197453" w:rsidRDefault="007B326E" w:rsidP="00DE000E">
      <w:pPr>
        <w:pStyle w:val="Heading1"/>
      </w:pPr>
      <w:r w:rsidRPr="00197453">
        <w:t xml:space="preserve">Rule </w:t>
      </w:r>
      <w:r w:rsidR="007919AB" w:rsidRPr="00197453">
        <w:t>1</w:t>
      </w:r>
      <w:r w:rsidR="00DE000E" w:rsidRPr="00197453">
        <w:t>3</w:t>
      </w:r>
      <w:r w:rsidRPr="00197453">
        <w:t>. Scouting</w:t>
      </w:r>
    </w:p>
    <w:p w14:paraId="449F0F96" w14:textId="77777777"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.1. There are two types of scouting, both of which are prohibited: “Direct Scouting” and “Indirect Scouting”.</w:t>
      </w:r>
    </w:p>
    <w:p w14:paraId="2525B666" w14:textId="1401BC9F"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 xml:space="preserve">.2. “Direct Scouting” occurs when a Team or anyone directly affiliated </w:t>
      </w:r>
      <w:r w:rsidR="00DE5FEA" w:rsidRPr="00197453">
        <w:rPr>
          <w:rFonts w:asciiTheme="majorBidi" w:hAnsiTheme="majorBidi" w:cstheme="majorBidi"/>
          <w:sz w:val="24"/>
          <w:szCs w:val="24"/>
        </w:rPr>
        <w:t>with</w:t>
      </w:r>
      <w:r w:rsidR="007B326E" w:rsidRPr="00197453">
        <w:rPr>
          <w:rFonts w:asciiTheme="majorBidi" w:hAnsiTheme="majorBidi" w:cstheme="majorBidi"/>
          <w:sz w:val="24"/>
          <w:szCs w:val="24"/>
        </w:rPr>
        <w:t xml:space="preserve"> the Team attends an Oral Round involving any Team against which the Team is scheduled to compete in a future Oral Round.</w:t>
      </w:r>
    </w:p>
    <w:p w14:paraId="32D336C8" w14:textId="77777777"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.3. “Indirect Scouting” occurs when:</w:t>
      </w:r>
    </w:p>
    <w:p w14:paraId="6BE95452" w14:textId="29223887" w:rsidR="007B326E" w:rsidRPr="00197453" w:rsidRDefault="007919AB" w:rsidP="00DE000E">
      <w:pPr>
        <w:spacing w:before="240" w:line="360" w:lineRule="auto"/>
        <w:ind w:firstLine="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.3.1.</w:t>
      </w:r>
      <w:r w:rsidR="007F2FF2" w:rsidRPr="00197453">
        <w:rPr>
          <w:rFonts w:asciiTheme="majorBidi" w:hAnsiTheme="majorBidi" w:cstheme="majorBidi"/>
          <w:sz w:val="24"/>
          <w:szCs w:val="24"/>
        </w:rPr>
        <w:t xml:space="preserve"> </w:t>
      </w:r>
      <w:r w:rsidR="007B326E" w:rsidRPr="00197453">
        <w:rPr>
          <w:rFonts w:asciiTheme="majorBidi" w:hAnsiTheme="majorBidi" w:cstheme="majorBidi"/>
          <w:sz w:val="24"/>
          <w:szCs w:val="24"/>
        </w:rPr>
        <w:t xml:space="preserve">A Team or anyone directly affiliated </w:t>
      </w:r>
      <w:r w:rsidR="00DE5FEA" w:rsidRPr="00197453">
        <w:rPr>
          <w:rFonts w:asciiTheme="majorBidi" w:hAnsiTheme="majorBidi" w:cstheme="majorBidi"/>
          <w:sz w:val="24"/>
          <w:szCs w:val="24"/>
        </w:rPr>
        <w:t>with</w:t>
      </w:r>
      <w:r w:rsidR="007B326E" w:rsidRPr="00197453">
        <w:rPr>
          <w:rFonts w:asciiTheme="majorBidi" w:hAnsiTheme="majorBidi" w:cstheme="majorBidi"/>
          <w:sz w:val="24"/>
          <w:szCs w:val="24"/>
        </w:rPr>
        <w:t xml:space="preserve"> the Team attends an Oral Round </w:t>
      </w:r>
      <w:r w:rsidR="00DE5FEA" w:rsidRPr="00197453">
        <w:rPr>
          <w:rFonts w:asciiTheme="majorBidi" w:hAnsiTheme="majorBidi" w:cstheme="majorBidi"/>
          <w:sz w:val="24"/>
          <w:szCs w:val="24"/>
        </w:rPr>
        <w:t xml:space="preserve">not </w:t>
      </w:r>
      <w:r w:rsidR="007B326E" w:rsidRPr="00197453">
        <w:rPr>
          <w:rFonts w:asciiTheme="majorBidi" w:hAnsiTheme="majorBidi" w:cstheme="majorBidi"/>
          <w:sz w:val="24"/>
          <w:szCs w:val="24"/>
        </w:rPr>
        <w:t xml:space="preserve">involving </w:t>
      </w:r>
      <w:r w:rsidR="00DE5FEA" w:rsidRPr="00197453">
        <w:rPr>
          <w:rFonts w:asciiTheme="majorBidi" w:hAnsiTheme="majorBidi" w:cstheme="majorBidi"/>
          <w:sz w:val="24"/>
          <w:szCs w:val="24"/>
        </w:rPr>
        <w:t>any</w:t>
      </w:r>
      <w:r w:rsidR="007B326E" w:rsidRPr="00197453">
        <w:rPr>
          <w:rFonts w:asciiTheme="majorBidi" w:hAnsiTheme="majorBidi" w:cstheme="majorBidi"/>
          <w:sz w:val="24"/>
          <w:szCs w:val="24"/>
        </w:rPr>
        <w:t xml:space="preserve"> of the Teams</w:t>
      </w:r>
      <w:r w:rsidR="00DE5FEA" w:rsidRPr="00197453">
        <w:rPr>
          <w:rFonts w:asciiTheme="majorBidi" w:hAnsiTheme="majorBidi" w:cstheme="majorBidi"/>
          <w:sz w:val="24"/>
          <w:szCs w:val="24"/>
        </w:rPr>
        <w:t>,</w:t>
      </w:r>
      <w:r w:rsidR="007B326E" w:rsidRPr="00197453">
        <w:rPr>
          <w:rFonts w:asciiTheme="majorBidi" w:hAnsiTheme="majorBidi" w:cstheme="majorBidi"/>
          <w:sz w:val="24"/>
          <w:szCs w:val="24"/>
        </w:rPr>
        <w:t xml:space="preserve"> it is scheduled to compete, in a future Oral Round; or </w:t>
      </w:r>
    </w:p>
    <w:p w14:paraId="7154BA6F" w14:textId="1A80B209" w:rsidR="007B326E" w:rsidRPr="00197453" w:rsidRDefault="007919AB" w:rsidP="00DE5FEA">
      <w:pPr>
        <w:spacing w:before="240" w:line="360" w:lineRule="auto"/>
        <w:ind w:firstLine="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 xml:space="preserve">.3.2. Anyone directly affiliated </w:t>
      </w:r>
      <w:r w:rsidR="00DE5FEA" w:rsidRPr="00197453">
        <w:rPr>
          <w:rFonts w:asciiTheme="majorBidi" w:hAnsiTheme="majorBidi" w:cstheme="majorBidi"/>
          <w:sz w:val="24"/>
          <w:szCs w:val="24"/>
        </w:rPr>
        <w:t>with</w:t>
      </w:r>
      <w:r w:rsidR="007B326E" w:rsidRPr="00197453">
        <w:rPr>
          <w:rFonts w:asciiTheme="majorBidi" w:hAnsiTheme="majorBidi" w:cstheme="majorBidi"/>
          <w:sz w:val="24"/>
          <w:szCs w:val="24"/>
        </w:rPr>
        <w:t xml:space="preserve"> the Team, apart from those who are competing and their registered Coach(s)/Advisor(s), takes notes in any form and/or uses any kind of electronic devic</w:t>
      </w:r>
      <w:r w:rsidR="00E37A4A" w:rsidRPr="00197453">
        <w:rPr>
          <w:rFonts w:asciiTheme="majorBidi" w:hAnsiTheme="majorBidi" w:cstheme="majorBidi"/>
          <w:sz w:val="24"/>
          <w:szCs w:val="24"/>
        </w:rPr>
        <w:t xml:space="preserve">es for audio recording, </w:t>
      </w:r>
      <w:r w:rsidR="00DE5FEA" w:rsidRPr="00197453">
        <w:rPr>
          <w:rFonts w:asciiTheme="majorBidi" w:hAnsiTheme="majorBidi" w:cstheme="majorBidi"/>
          <w:sz w:val="24"/>
          <w:szCs w:val="24"/>
        </w:rPr>
        <w:t>taking photos</w:t>
      </w:r>
      <w:r w:rsidR="007B326E" w:rsidRPr="00197453">
        <w:rPr>
          <w:rFonts w:asciiTheme="majorBidi" w:hAnsiTheme="majorBidi" w:cstheme="majorBidi"/>
          <w:sz w:val="24"/>
          <w:szCs w:val="24"/>
        </w:rPr>
        <w:t xml:space="preserve">, and/or video recording during the entire </w:t>
      </w:r>
      <w:r w:rsidR="007B326E" w:rsidRPr="00197453">
        <w:rPr>
          <w:rFonts w:asciiTheme="majorBidi" w:hAnsiTheme="majorBidi" w:cstheme="majorBidi"/>
          <w:sz w:val="24"/>
          <w:szCs w:val="24"/>
        </w:rPr>
        <w:lastRenderedPageBreak/>
        <w:t>or parts of the oral pleadings without obtaining</w:t>
      </w:r>
      <w:r w:rsidR="00822FCC" w:rsidRPr="00197453">
        <w:rPr>
          <w:rFonts w:asciiTheme="majorBidi" w:hAnsiTheme="majorBidi" w:cstheme="majorBidi"/>
          <w:sz w:val="24"/>
          <w:szCs w:val="24"/>
        </w:rPr>
        <w:t xml:space="preserve"> </w:t>
      </w:r>
      <w:r w:rsidR="007B326E" w:rsidRPr="00197453">
        <w:rPr>
          <w:rFonts w:asciiTheme="majorBidi" w:hAnsiTheme="majorBidi" w:cstheme="majorBidi"/>
          <w:sz w:val="24"/>
          <w:szCs w:val="24"/>
        </w:rPr>
        <w:t xml:space="preserve">prior permission </w:t>
      </w:r>
      <w:r w:rsidR="002D010F" w:rsidRPr="00197453">
        <w:rPr>
          <w:rFonts w:asciiTheme="majorBidi" w:hAnsiTheme="majorBidi" w:cstheme="majorBidi"/>
          <w:sz w:val="24"/>
          <w:szCs w:val="24"/>
        </w:rPr>
        <w:t xml:space="preserve">as set forth in </w:t>
      </w:r>
      <w:r w:rsidR="007B326E" w:rsidRPr="00197453">
        <w:rPr>
          <w:rFonts w:asciiTheme="majorBidi" w:hAnsiTheme="majorBidi" w:cstheme="majorBidi"/>
          <w:sz w:val="24"/>
          <w:szCs w:val="24"/>
        </w:rPr>
        <w:t>the Official Rules.</w:t>
      </w:r>
    </w:p>
    <w:p w14:paraId="5A811CD9" w14:textId="53A58262"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.4. Each Team that proceeds to the Advanced Round</w:t>
      </w:r>
      <w:r w:rsidR="00DE5FEA" w:rsidRPr="00197453">
        <w:rPr>
          <w:rFonts w:asciiTheme="majorBidi" w:hAnsiTheme="majorBidi" w:cstheme="majorBidi"/>
          <w:sz w:val="24"/>
          <w:szCs w:val="24"/>
        </w:rPr>
        <w:t>(s)</w:t>
      </w:r>
      <w:r w:rsidR="007B326E" w:rsidRPr="00197453">
        <w:rPr>
          <w:rFonts w:asciiTheme="majorBidi" w:hAnsiTheme="majorBidi" w:cstheme="majorBidi"/>
          <w:sz w:val="24"/>
          <w:szCs w:val="24"/>
        </w:rPr>
        <w:t xml:space="preserve"> must expect to be scheduled against any other Team. Thus, the Team and anyone directly affiliated </w:t>
      </w:r>
      <w:r w:rsidR="00DE5FEA" w:rsidRPr="00197453">
        <w:rPr>
          <w:rFonts w:asciiTheme="majorBidi" w:hAnsiTheme="majorBidi" w:cstheme="majorBidi"/>
          <w:sz w:val="24"/>
          <w:szCs w:val="24"/>
        </w:rPr>
        <w:t>with</w:t>
      </w:r>
      <w:r w:rsidR="007B326E" w:rsidRPr="00197453">
        <w:rPr>
          <w:rFonts w:asciiTheme="majorBidi" w:hAnsiTheme="majorBidi" w:cstheme="majorBidi"/>
          <w:sz w:val="24"/>
          <w:szCs w:val="24"/>
        </w:rPr>
        <w:t xml:space="preserve"> the Team </w:t>
      </w:r>
      <w:r w:rsidR="00DE5FEA" w:rsidRPr="00197453">
        <w:rPr>
          <w:rFonts w:asciiTheme="majorBidi" w:hAnsiTheme="majorBidi" w:cstheme="majorBidi"/>
          <w:sz w:val="24"/>
          <w:szCs w:val="24"/>
        </w:rPr>
        <w:t>is not allowed</w:t>
      </w:r>
      <w:r w:rsidR="007B326E" w:rsidRPr="00197453">
        <w:rPr>
          <w:rFonts w:asciiTheme="majorBidi" w:hAnsiTheme="majorBidi" w:cstheme="majorBidi"/>
          <w:sz w:val="24"/>
          <w:szCs w:val="24"/>
        </w:rPr>
        <w:t xml:space="preserve"> to attend any Oral Round their respective Team is not </w:t>
      </w:r>
      <w:r w:rsidR="00DE5FEA" w:rsidRPr="00197453">
        <w:rPr>
          <w:rFonts w:asciiTheme="majorBidi" w:hAnsiTheme="majorBidi" w:cstheme="majorBidi"/>
          <w:sz w:val="24"/>
          <w:szCs w:val="24"/>
        </w:rPr>
        <w:t xml:space="preserve">competing </w:t>
      </w:r>
      <w:r w:rsidR="0087330D" w:rsidRPr="00197453">
        <w:rPr>
          <w:rFonts w:asciiTheme="majorBidi" w:hAnsiTheme="majorBidi" w:cstheme="majorBidi"/>
          <w:sz w:val="24"/>
          <w:szCs w:val="24"/>
        </w:rPr>
        <w:t>in.</w:t>
      </w:r>
    </w:p>
    <w:p w14:paraId="263C99A9" w14:textId="7F8C6022" w:rsidR="007B326E" w:rsidRPr="00197453" w:rsidRDefault="007919AB" w:rsidP="00DE5FEA">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 xml:space="preserve">.5. Each Team that does not proceed to the Advanced Round(s) or anyone directly affiliated </w:t>
      </w:r>
      <w:r w:rsidR="00DE5FEA" w:rsidRPr="00197453">
        <w:rPr>
          <w:rFonts w:asciiTheme="majorBidi" w:hAnsiTheme="majorBidi" w:cstheme="majorBidi"/>
          <w:sz w:val="24"/>
          <w:szCs w:val="24"/>
        </w:rPr>
        <w:t>with</w:t>
      </w:r>
      <w:r w:rsidR="007B326E" w:rsidRPr="00197453">
        <w:rPr>
          <w:rFonts w:asciiTheme="majorBidi" w:hAnsiTheme="majorBidi" w:cstheme="majorBidi"/>
          <w:sz w:val="24"/>
          <w:szCs w:val="24"/>
        </w:rPr>
        <w:t xml:space="preserve"> the Team may attend any Oral Round provided that none of the competing Teams rais</w:t>
      </w:r>
      <w:r w:rsidR="00DE5FEA" w:rsidRPr="00197453">
        <w:rPr>
          <w:rFonts w:asciiTheme="majorBidi" w:hAnsiTheme="majorBidi" w:cstheme="majorBidi"/>
          <w:sz w:val="24"/>
          <w:szCs w:val="24"/>
        </w:rPr>
        <w:t>e</w:t>
      </w:r>
      <w:r w:rsidR="007B326E" w:rsidRPr="00197453">
        <w:rPr>
          <w:rFonts w:asciiTheme="majorBidi" w:hAnsiTheme="majorBidi" w:cstheme="majorBidi"/>
          <w:sz w:val="24"/>
          <w:szCs w:val="24"/>
        </w:rPr>
        <w:t xml:space="preserve"> objection to the</w:t>
      </w:r>
      <w:r w:rsidR="00DE5FEA" w:rsidRPr="00197453">
        <w:rPr>
          <w:rFonts w:asciiTheme="majorBidi" w:hAnsiTheme="majorBidi" w:cstheme="majorBidi"/>
          <w:sz w:val="24"/>
          <w:szCs w:val="24"/>
        </w:rPr>
        <w:t xml:space="preserve"> </w:t>
      </w:r>
      <w:r w:rsidR="0087330D" w:rsidRPr="00197453">
        <w:rPr>
          <w:rFonts w:asciiTheme="majorBidi" w:hAnsiTheme="majorBidi" w:cstheme="majorBidi"/>
          <w:sz w:val="24"/>
          <w:szCs w:val="24"/>
        </w:rPr>
        <w:t>Administrator.</w:t>
      </w:r>
    </w:p>
    <w:p w14:paraId="7DDFA04A" w14:textId="7FAC81A8" w:rsidR="007B326E" w:rsidRPr="00197453" w:rsidRDefault="007919AB" w:rsidP="00DE5FEA">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.6. Every Team shall register all spectators whom they allow to attend their Oral Rounds by submitting the names (</w:t>
      </w:r>
      <w:r w:rsidR="00DE5FEA" w:rsidRPr="00197453">
        <w:rPr>
          <w:rFonts w:asciiTheme="majorBidi" w:hAnsiTheme="majorBidi" w:cstheme="majorBidi"/>
          <w:sz w:val="24"/>
          <w:szCs w:val="24"/>
        </w:rPr>
        <w:t>in accordance with their Identification Card</w:t>
      </w:r>
      <w:r w:rsidR="00A1247E" w:rsidRPr="00197453">
        <w:rPr>
          <w:rFonts w:asciiTheme="majorBidi" w:hAnsiTheme="majorBidi" w:cstheme="majorBidi"/>
          <w:sz w:val="24"/>
          <w:szCs w:val="24"/>
        </w:rPr>
        <w:t xml:space="preserve">) to </w:t>
      </w:r>
      <w:r w:rsidR="00DE5FEA" w:rsidRPr="00197453">
        <w:rPr>
          <w:rFonts w:asciiTheme="majorBidi" w:hAnsiTheme="majorBidi" w:cstheme="majorBidi"/>
          <w:sz w:val="24"/>
          <w:szCs w:val="24"/>
        </w:rPr>
        <w:t>the Administrator.</w:t>
      </w:r>
    </w:p>
    <w:p w14:paraId="0715240F" w14:textId="0F949360" w:rsidR="007B326E" w:rsidRPr="00197453" w:rsidRDefault="007919AB" w:rsidP="00DE5FEA">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 xml:space="preserve">.7. The registration shall grant the spectator(s) entrance to the courtroom in which the Team is competing and prove Direct Affiliation between the Team and the spectator(s). The Team shall exclusively bear the responsibility for every action of its Registered Spectator(s), including, but not limited to, if a Registered Spectator attend a wrong round and commits an act of Scouting. Thus, the </w:t>
      </w:r>
      <w:r w:rsidR="00DE5FEA" w:rsidRPr="00197453">
        <w:rPr>
          <w:rFonts w:asciiTheme="majorBidi" w:hAnsiTheme="majorBidi" w:cstheme="majorBidi"/>
          <w:sz w:val="24"/>
          <w:szCs w:val="24"/>
        </w:rPr>
        <w:t>Administrative strongly</w:t>
      </w:r>
      <w:r w:rsidR="007B326E" w:rsidRPr="00197453">
        <w:rPr>
          <w:rFonts w:asciiTheme="majorBidi" w:hAnsiTheme="majorBidi" w:cstheme="majorBidi"/>
          <w:sz w:val="24"/>
          <w:szCs w:val="24"/>
        </w:rPr>
        <w:t xml:space="preserve"> suggests the Team</w:t>
      </w:r>
      <w:r w:rsidR="00DE5FEA" w:rsidRPr="00197453">
        <w:rPr>
          <w:rFonts w:asciiTheme="majorBidi" w:hAnsiTheme="majorBidi" w:cstheme="majorBidi"/>
          <w:sz w:val="24"/>
          <w:szCs w:val="24"/>
        </w:rPr>
        <w:t>s</w:t>
      </w:r>
      <w:r w:rsidR="007B326E" w:rsidRPr="00197453">
        <w:rPr>
          <w:rFonts w:asciiTheme="majorBidi" w:hAnsiTheme="majorBidi" w:cstheme="majorBidi"/>
          <w:sz w:val="24"/>
          <w:szCs w:val="24"/>
        </w:rPr>
        <w:t xml:space="preserve"> to be selective </w:t>
      </w:r>
      <w:r w:rsidR="00DE5FEA" w:rsidRPr="00197453">
        <w:rPr>
          <w:rFonts w:asciiTheme="majorBidi" w:hAnsiTheme="majorBidi" w:cstheme="majorBidi"/>
          <w:sz w:val="24"/>
          <w:szCs w:val="24"/>
        </w:rPr>
        <w:t>in registration of their spectators</w:t>
      </w:r>
      <w:r w:rsidR="008E4A4D" w:rsidRPr="00197453">
        <w:rPr>
          <w:rFonts w:asciiTheme="majorBidi" w:hAnsiTheme="majorBidi" w:cstheme="majorBidi"/>
          <w:sz w:val="24"/>
          <w:szCs w:val="24"/>
        </w:rPr>
        <w:t xml:space="preserve">. </w:t>
      </w:r>
      <w:r w:rsidR="007B326E" w:rsidRPr="00197453">
        <w:rPr>
          <w:rFonts w:asciiTheme="majorBidi" w:hAnsiTheme="majorBidi" w:cstheme="majorBidi"/>
          <w:sz w:val="24"/>
          <w:szCs w:val="24"/>
        </w:rPr>
        <w:t>Non-Registered Spectators shall be denied entrance to a courtroom</w:t>
      </w:r>
      <w:r w:rsidR="00DE5FEA" w:rsidRPr="00197453">
        <w:rPr>
          <w:rFonts w:asciiTheme="majorBidi" w:hAnsiTheme="majorBidi" w:cstheme="majorBidi"/>
          <w:sz w:val="24"/>
          <w:szCs w:val="24"/>
        </w:rPr>
        <w:t>. Spectators shall carry their Identification Cards during the Competition.</w:t>
      </w:r>
    </w:p>
    <w:p w14:paraId="5114F996" w14:textId="2A562DF3" w:rsidR="007B326E" w:rsidRPr="00197453" w:rsidRDefault="007919AB" w:rsidP="008C18B2">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 xml:space="preserve">.8. If </w:t>
      </w:r>
      <w:r w:rsidR="008C18B2" w:rsidRPr="00197453">
        <w:rPr>
          <w:rFonts w:asciiTheme="majorBidi" w:hAnsiTheme="majorBidi" w:cstheme="majorBidi"/>
          <w:sz w:val="24"/>
          <w:szCs w:val="24"/>
        </w:rPr>
        <w:t xml:space="preserve">any individual intends to attend the Oral Rounds as an observer, he/she should inform the Administrator by sending an email to </w:t>
      </w:r>
      <w:hyperlink r:id="rId8" w:history="1">
        <w:r w:rsidR="008C18B2" w:rsidRPr="00197453">
          <w:rPr>
            <w:rStyle w:val="Hyperlink"/>
            <w:rFonts w:asciiTheme="majorBidi" w:hAnsiTheme="majorBidi" w:cstheme="majorBidi"/>
            <w:sz w:val="24"/>
            <w:szCs w:val="24"/>
          </w:rPr>
          <w:t>jessup@milsc.org</w:t>
        </w:r>
      </w:hyperlink>
      <w:r w:rsidR="008C18B2" w:rsidRPr="00197453">
        <w:rPr>
          <w:rFonts w:asciiTheme="majorBidi" w:hAnsiTheme="majorBidi" w:cstheme="majorBidi"/>
          <w:sz w:val="24"/>
          <w:szCs w:val="24"/>
        </w:rPr>
        <w:t>, after due consideration and provided that no direct affiliation with a competing team is proved, the administrator can grant permission of attendance.</w:t>
      </w:r>
    </w:p>
    <w:p w14:paraId="2CB7DACA" w14:textId="77777777"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.9. A Team which commits Direct Scouting during the Preliminary Rounds forfeits all nine (9) Oral Round Points in the future Preliminary Round (or Rounds) in which it competes against the Team (or Teams) which it scouted. Forfeiting all nine (9) Oral Round Points will automatically grant the winning point of that Round to the scouted team.</w:t>
      </w:r>
    </w:p>
    <w:p w14:paraId="2451556B" w14:textId="77777777"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.10. A Team which commits Indirect Scouting during the Preliminary Rounds forfeits one number of wins. For example, if the Team won four Preliminary Rounds, its total number of wins shall be reduced to three, without other adjustment to its Total Ra</w:t>
      </w:r>
      <w:r w:rsidR="00C6535C" w:rsidRPr="00197453">
        <w:rPr>
          <w:rFonts w:asciiTheme="majorBidi" w:hAnsiTheme="majorBidi" w:cstheme="majorBidi"/>
          <w:sz w:val="24"/>
          <w:szCs w:val="24"/>
        </w:rPr>
        <w:t>w</w:t>
      </w:r>
      <w:r w:rsidR="00CE31CE" w:rsidRPr="00197453">
        <w:rPr>
          <w:rFonts w:asciiTheme="majorBidi" w:hAnsiTheme="majorBidi" w:cstheme="majorBidi"/>
          <w:sz w:val="24"/>
          <w:szCs w:val="24"/>
        </w:rPr>
        <w:t xml:space="preserve"> Points or Total </w:t>
      </w:r>
      <w:r w:rsidR="00CE31CE" w:rsidRPr="00197453">
        <w:rPr>
          <w:rFonts w:asciiTheme="majorBidi" w:hAnsiTheme="majorBidi" w:cstheme="majorBidi"/>
          <w:sz w:val="24"/>
          <w:szCs w:val="24"/>
        </w:rPr>
        <w:lastRenderedPageBreak/>
        <w:t xml:space="preserve">Round Points. </w:t>
      </w:r>
      <w:r w:rsidR="007B326E" w:rsidRPr="00197453">
        <w:rPr>
          <w:rFonts w:asciiTheme="majorBidi" w:hAnsiTheme="majorBidi" w:cstheme="majorBidi"/>
          <w:sz w:val="24"/>
          <w:szCs w:val="24"/>
        </w:rPr>
        <w:t>This adjustment shall occur prior to the determination of final Preliminary Round rankin</w:t>
      </w:r>
      <w:r w:rsidR="002D010F" w:rsidRPr="00197453">
        <w:rPr>
          <w:rFonts w:asciiTheme="majorBidi" w:hAnsiTheme="majorBidi" w:cstheme="majorBidi"/>
          <w:sz w:val="24"/>
          <w:szCs w:val="24"/>
        </w:rPr>
        <w:t xml:space="preserve">gs described in </w:t>
      </w:r>
      <w:r w:rsidR="007B326E" w:rsidRPr="00197453">
        <w:rPr>
          <w:rFonts w:asciiTheme="majorBidi" w:hAnsiTheme="majorBidi" w:cstheme="majorBidi"/>
          <w:sz w:val="24"/>
          <w:szCs w:val="24"/>
        </w:rPr>
        <w:t>the Official Rule.</w:t>
      </w:r>
    </w:p>
    <w:p w14:paraId="5F46C223" w14:textId="62297076" w:rsidR="007B326E" w:rsidRPr="00197453" w:rsidRDefault="007919AB"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.11. Scouting in the Advanced Round</w:t>
      </w:r>
      <w:r w:rsidR="008C18B2" w:rsidRPr="00197453">
        <w:rPr>
          <w:rFonts w:asciiTheme="majorBidi" w:hAnsiTheme="majorBidi" w:cstheme="majorBidi"/>
          <w:sz w:val="24"/>
          <w:szCs w:val="24"/>
        </w:rPr>
        <w:t>(</w:t>
      </w:r>
      <w:r w:rsidR="007B326E" w:rsidRPr="00197453">
        <w:rPr>
          <w:rFonts w:asciiTheme="majorBidi" w:hAnsiTheme="majorBidi" w:cstheme="majorBidi"/>
          <w:sz w:val="24"/>
          <w:szCs w:val="24"/>
        </w:rPr>
        <w:t>s</w:t>
      </w:r>
      <w:r w:rsidR="008C18B2" w:rsidRPr="00197453">
        <w:rPr>
          <w:rFonts w:asciiTheme="majorBidi" w:hAnsiTheme="majorBidi" w:cstheme="majorBidi"/>
          <w:sz w:val="24"/>
          <w:szCs w:val="24"/>
        </w:rPr>
        <w:t>), if applicable,</w:t>
      </w:r>
      <w:r w:rsidR="007B326E" w:rsidRPr="00197453">
        <w:rPr>
          <w:rFonts w:asciiTheme="majorBidi" w:hAnsiTheme="majorBidi" w:cstheme="majorBidi"/>
          <w:sz w:val="24"/>
          <w:szCs w:val="24"/>
        </w:rPr>
        <w:t xml:space="preserve"> amounts to an automatic forfeit from the said Advanced Rounds. In the event that Scouting is discovered only after the subsequent round(s) has been held, such forfeit(s) shall have no retroactive effect on the seeding of such subsequent rounds, but will still disqualify the Team from the Competition.</w:t>
      </w:r>
    </w:p>
    <w:p w14:paraId="38929181" w14:textId="77777777" w:rsidR="007B326E" w:rsidRPr="00197453" w:rsidRDefault="007919AB" w:rsidP="00DE000E">
      <w:pPr>
        <w:spacing w:before="240" w:after="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3</w:t>
      </w:r>
      <w:r w:rsidR="007B326E" w:rsidRPr="00197453">
        <w:rPr>
          <w:rFonts w:asciiTheme="majorBidi" w:hAnsiTheme="majorBidi" w:cstheme="majorBidi"/>
          <w:sz w:val="24"/>
          <w:szCs w:val="24"/>
        </w:rPr>
        <w:t>.12. This Rule cannot be:</w:t>
      </w:r>
    </w:p>
    <w:p w14:paraId="69E4E511" w14:textId="77777777" w:rsidR="007B326E" w:rsidRPr="00197453" w:rsidRDefault="007919AB" w:rsidP="00D20EC2">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20EC2" w:rsidRPr="00197453">
        <w:rPr>
          <w:rFonts w:asciiTheme="majorBidi" w:hAnsiTheme="majorBidi" w:cstheme="majorBidi"/>
          <w:sz w:val="24"/>
          <w:szCs w:val="24"/>
        </w:rPr>
        <w:t>3</w:t>
      </w:r>
      <w:r w:rsidR="007B326E" w:rsidRPr="00197453">
        <w:rPr>
          <w:rFonts w:asciiTheme="majorBidi" w:hAnsiTheme="majorBidi" w:cstheme="majorBidi"/>
          <w:sz w:val="24"/>
          <w:szCs w:val="24"/>
        </w:rPr>
        <w:t xml:space="preserve">.12.1. invoked by any Team that is not directly affected by the Scouting; </w:t>
      </w:r>
    </w:p>
    <w:p w14:paraId="0D34A9E6" w14:textId="77777777" w:rsidR="007B326E" w:rsidRPr="00197453" w:rsidRDefault="007919AB" w:rsidP="00D20EC2">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20EC2" w:rsidRPr="00197453">
        <w:rPr>
          <w:rFonts w:asciiTheme="majorBidi" w:hAnsiTheme="majorBidi" w:cstheme="majorBidi"/>
          <w:sz w:val="24"/>
          <w:szCs w:val="24"/>
        </w:rPr>
        <w:t>3</w:t>
      </w:r>
      <w:r w:rsidR="007B326E" w:rsidRPr="00197453">
        <w:rPr>
          <w:rFonts w:asciiTheme="majorBidi" w:hAnsiTheme="majorBidi" w:cstheme="majorBidi"/>
          <w:sz w:val="24"/>
          <w:szCs w:val="24"/>
        </w:rPr>
        <w:t>.12.2. maliciously used to harm any Team in the Competition; and</w:t>
      </w:r>
    </w:p>
    <w:p w14:paraId="3866A589" w14:textId="77777777" w:rsidR="007B326E" w:rsidRPr="00197453" w:rsidRDefault="007919AB" w:rsidP="00D20EC2">
      <w:pPr>
        <w:spacing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20EC2" w:rsidRPr="00197453">
        <w:rPr>
          <w:rFonts w:asciiTheme="majorBidi" w:hAnsiTheme="majorBidi" w:cstheme="majorBidi"/>
          <w:sz w:val="24"/>
          <w:szCs w:val="24"/>
        </w:rPr>
        <w:t>3</w:t>
      </w:r>
      <w:r w:rsidR="007B326E" w:rsidRPr="00197453">
        <w:rPr>
          <w:rFonts w:asciiTheme="majorBidi" w:hAnsiTheme="majorBidi" w:cstheme="majorBidi"/>
          <w:sz w:val="24"/>
          <w:szCs w:val="24"/>
        </w:rPr>
        <w:t>.12.3. applied in the Final Round.</w:t>
      </w:r>
    </w:p>
    <w:p w14:paraId="54E94F76" w14:textId="77777777" w:rsidR="00484341" w:rsidRPr="00197453" w:rsidRDefault="00484341" w:rsidP="00DE000E">
      <w:pPr>
        <w:pStyle w:val="Heading1"/>
      </w:pPr>
      <w:r w:rsidRPr="00197453">
        <w:t xml:space="preserve">Rule </w:t>
      </w:r>
      <w:r w:rsidR="00FD09AF" w:rsidRPr="00197453">
        <w:t>1</w:t>
      </w:r>
      <w:r w:rsidR="00DE000E" w:rsidRPr="00197453">
        <w:t>4</w:t>
      </w:r>
      <w:r w:rsidRPr="00197453">
        <w:t>. Spectators</w:t>
      </w:r>
    </w:p>
    <w:p w14:paraId="159A41C7" w14:textId="3BE01A59" w:rsidR="00484341" w:rsidRPr="00197453" w:rsidRDefault="00FD09AF"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4</w:t>
      </w:r>
      <w:r w:rsidR="00484341" w:rsidRPr="00197453">
        <w:rPr>
          <w:rFonts w:asciiTheme="majorBidi" w:hAnsiTheme="majorBidi" w:cstheme="majorBidi"/>
          <w:sz w:val="24"/>
          <w:szCs w:val="24"/>
        </w:rPr>
        <w:t>.1. Each Team is allowed to register up to five (5) guests to attend the 20</w:t>
      </w:r>
      <w:r w:rsidR="008C18B2" w:rsidRPr="00197453">
        <w:rPr>
          <w:rFonts w:asciiTheme="majorBidi" w:hAnsiTheme="majorBidi" w:cstheme="majorBidi"/>
          <w:sz w:val="24"/>
          <w:szCs w:val="24"/>
        </w:rPr>
        <w:t>20</w:t>
      </w:r>
      <w:r w:rsidR="00484341" w:rsidRPr="00197453">
        <w:rPr>
          <w:rFonts w:asciiTheme="majorBidi" w:hAnsiTheme="majorBidi" w:cstheme="majorBidi"/>
          <w:sz w:val="24"/>
          <w:szCs w:val="24"/>
        </w:rPr>
        <w:t xml:space="preserve"> Iranian National Rounds</w:t>
      </w:r>
      <w:r w:rsidR="00467DFB" w:rsidRPr="00197453">
        <w:rPr>
          <w:rFonts w:asciiTheme="majorBidi" w:hAnsiTheme="majorBidi" w:cstheme="majorBidi"/>
          <w:sz w:val="24"/>
          <w:szCs w:val="24"/>
        </w:rPr>
        <w:t xml:space="preserve">. Only </w:t>
      </w:r>
      <w:r w:rsidR="00484341" w:rsidRPr="00197453">
        <w:rPr>
          <w:rFonts w:asciiTheme="majorBidi" w:hAnsiTheme="majorBidi" w:cstheme="majorBidi"/>
          <w:sz w:val="24"/>
          <w:szCs w:val="24"/>
        </w:rPr>
        <w:t>preregistered guests would be allowed to enter the venue of the Competition.</w:t>
      </w:r>
    </w:p>
    <w:p w14:paraId="59DA35F3" w14:textId="77777777" w:rsidR="00484341" w:rsidRPr="00197453" w:rsidRDefault="00FD09AF"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4</w:t>
      </w:r>
      <w:r w:rsidR="00484341" w:rsidRPr="00197453">
        <w:rPr>
          <w:rFonts w:asciiTheme="majorBidi" w:hAnsiTheme="majorBidi" w:cstheme="majorBidi"/>
          <w:sz w:val="24"/>
          <w:szCs w:val="24"/>
        </w:rPr>
        <w:t xml:space="preserve">.2. A guest of the </w:t>
      </w:r>
      <w:r w:rsidR="001817BA" w:rsidRPr="00197453">
        <w:rPr>
          <w:rFonts w:asciiTheme="majorBidi" w:hAnsiTheme="majorBidi" w:cstheme="majorBidi"/>
          <w:sz w:val="24"/>
          <w:szCs w:val="24"/>
        </w:rPr>
        <w:t xml:space="preserve">competing team </w:t>
      </w:r>
      <w:r w:rsidR="00484341" w:rsidRPr="00197453">
        <w:rPr>
          <w:rFonts w:asciiTheme="majorBidi" w:hAnsiTheme="majorBidi" w:cstheme="majorBidi"/>
          <w:sz w:val="24"/>
          <w:szCs w:val="24"/>
        </w:rPr>
        <w:t>or a person in any manner affiliated with a team/stu</w:t>
      </w:r>
      <w:r w:rsidR="001817BA" w:rsidRPr="00197453">
        <w:rPr>
          <w:rFonts w:asciiTheme="majorBidi" w:hAnsiTheme="majorBidi" w:cstheme="majorBidi"/>
          <w:sz w:val="24"/>
          <w:szCs w:val="24"/>
        </w:rPr>
        <w:t>dent of the same law school,</w:t>
      </w:r>
      <w:r w:rsidR="00302427" w:rsidRPr="00197453">
        <w:rPr>
          <w:rFonts w:asciiTheme="majorBidi" w:hAnsiTheme="majorBidi" w:cstheme="majorBidi"/>
          <w:sz w:val="24"/>
          <w:szCs w:val="24"/>
        </w:rPr>
        <w:t xml:space="preserve"> </w:t>
      </w:r>
      <w:r w:rsidR="00484341" w:rsidRPr="00197453">
        <w:rPr>
          <w:rFonts w:asciiTheme="majorBidi" w:hAnsiTheme="majorBidi" w:cstheme="majorBidi"/>
          <w:sz w:val="24"/>
          <w:szCs w:val="24"/>
        </w:rPr>
        <w:t>could only be allowed to attend the rounds of invitee, until that team is eliminated from the</w:t>
      </w:r>
      <w:r w:rsidR="00467DFB" w:rsidRPr="00197453">
        <w:rPr>
          <w:rFonts w:asciiTheme="majorBidi" w:hAnsiTheme="majorBidi" w:cstheme="majorBidi"/>
          <w:sz w:val="24"/>
          <w:szCs w:val="24"/>
        </w:rPr>
        <w:t xml:space="preserve"> </w:t>
      </w:r>
      <w:r w:rsidR="00484341" w:rsidRPr="00197453">
        <w:rPr>
          <w:rFonts w:asciiTheme="majorBidi" w:hAnsiTheme="majorBidi" w:cstheme="majorBidi"/>
          <w:sz w:val="24"/>
          <w:szCs w:val="24"/>
        </w:rPr>
        <w:t>competition.</w:t>
      </w:r>
    </w:p>
    <w:p w14:paraId="23549022" w14:textId="77777777" w:rsidR="00484341" w:rsidRPr="00197453" w:rsidRDefault="00FD09AF"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4</w:t>
      </w:r>
      <w:r w:rsidR="00484341" w:rsidRPr="00197453">
        <w:rPr>
          <w:rFonts w:asciiTheme="majorBidi" w:hAnsiTheme="majorBidi" w:cstheme="majorBidi"/>
          <w:sz w:val="24"/>
          <w:szCs w:val="24"/>
        </w:rPr>
        <w:t>.3. The presence of Team Advisors is permitted in the courtroom during an Oral Round in which the</w:t>
      </w:r>
      <w:r w:rsidR="00467DFB" w:rsidRPr="00197453">
        <w:rPr>
          <w:rFonts w:asciiTheme="majorBidi" w:hAnsiTheme="majorBidi" w:cstheme="majorBidi"/>
          <w:sz w:val="24"/>
          <w:szCs w:val="24"/>
        </w:rPr>
        <w:t xml:space="preserve"> </w:t>
      </w:r>
      <w:r w:rsidR="00484341" w:rsidRPr="00197453">
        <w:rPr>
          <w:rFonts w:asciiTheme="majorBidi" w:hAnsiTheme="majorBidi" w:cstheme="majorBidi"/>
          <w:sz w:val="24"/>
          <w:szCs w:val="24"/>
        </w:rPr>
        <w:t>Team is competing.</w:t>
      </w:r>
    </w:p>
    <w:p w14:paraId="7E2A2E8E" w14:textId="77777777" w:rsidR="00484341" w:rsidRPr="00197453" w:rsidRDefault="00FD09AF"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4</w:t>
      </w:r>
      <w:r w:rsidR="00484341" w:rsidRPr="00197453">
        <w:rPr>
          <w:rFonts w:asciiTheme="majorBidi" w:hAnsiTheme="majorBidi" w:cstheme="majorBidi"/>
          <w:sz w:val="24"/>
          <w:szCs w:val="24"/>
        </w:rPr>
        <w:t>.4. Teams are responsible for ensuring that their spectators do not engage in any disruptive behavior,</w:t>
      </w:r>
      <w:r w:rsidR="00467DFB" w:rsidRPr="00197453">
        <w:rPr>
          <w:rFonts w:asciiTheme="majorBidi" w:hAnsiTheme="majorBidi" w:cstheme="majorBidi"/>
          <w:sz w:val="24"/>
          <w:szCs w:val="24"/>
        </w:rPr>
        <w:t xml:space="preserve"> </w:t>
      </w:r>
      <w:r w:rsidR="00484341" w:rsidRPr="00197453">
        <w:rPr>
          <w:rFonts w:asciiTheme="majorBidi" w:hAnsiTheme="majorBidi" w:cstheme="majorBidi"/>
          <w:sz w:val="24"/>
          <w:szCs w:val="24"/>
        </w:rPr>
        <w:t>shall ensure that spectators do not disclose to judges the identity of their institutions, and will not be involved in scouting.</w:t>
      </w:r>
    </w:p>
    <w:p w14:paraId="3349055B" w14:textId="6C51C297" w:rsidR="00484341" w:rsidRPr="00197453" w:rsidRDefault="00FD09AF"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4</w:t>
      </w:r>
      <w:r w:rsidR="00484341" w:rsidRPr="00197453">
        <w:rPr>
          <w:rFonts w:asciiTheme="majorBidi" w:hAnsiTheme="majorBidi" w:cstheme="majorBidi"/>
          <w:sz w:val="24"/>
          <w:szCs w:val="24"/>
        </w:rPr>
        <w:t>.5. Should the presence of spectators at othe</w:t>
      </w:r>
      <w:r w:rsidR="00050A28" w:rsidRPr="00197453">
        <w:rPr>
          <w:rFonts w:asciiTheme="majorBidi" w:hAnsiTheme="majorBidi" w:cstheme="majorBidi"/>
          <w:sz w:val="24"/>
          <w:szCs w:val="24"/>
        </w:rPr>
        <w:t>r roun</w:t>
      </w:r>
      <w:r w:rsidR="00436096" w:rsidRPr="00197453">
        <w:rPr>
          <w:rFonts w:asciiTheme="majorBidi" w:hAnsiTheme="majorBidi" w:cstheme="majorBidi"/>
          <w:sz w:val="24"/>
          <w:szCs w:val="24"/>
        </w:rPr>
        <w:t>d</w:t>
      </w:r>
      <w:r w:rsidR="008C18B2" w:rsidRPr="00197453">
        <w:rPr>
          <w:rFonts w:asciiTheme="majorBidi" w:hAnsiTheme="majorBidi" w:cstheme="majorBidi"/>
          <w:sz w:val="24"/>
          <w:szCs w:val="24"/>
        </w:rPr>
        <w:t>s</w:t>
      </w:r>
      <w:r w:rsidR="00436096" w:rsidRPr="00197453">
        <w:rPr>
          <w:rFonts w:asciiTheme="majorBidi" w:hAnsiTheme="majorBidi" w:cstheme="majorBidi"/>
          <w:sz w:val="24"/>
          <w:szCs w:val="24"/>
        </w:rPr>
        <w:t xml:space="preserve"> be detected, a penalty, up to </w:t>
      </w:r>
      <w:r w:rsidR="00367416" w:rsidRPr="00197453">
        <w:rPr>
          <w:rFonts w:asciiTheme="majorBidi" w:hAnsiTheme="majorBidi" w:cstheme="majorBidi"/>
          <w:sz w:val="24"/>
          <w:szCs w:val="24"/>
        </w:rPr>
        <w:t>f</w:t>
      </w:r>
      <w:r w:rsidR="00050A28" w:rsidRPr="00197453">
        <w:rPr>
          <w:rFonts w:asciiTheme="majorBidi" w:hAnsiTheme="majorBidi" w:cstheme="majorBidi"/>
          <w:sz w:val="24"/>
          <w:szCs w:val="24"/>
        </w:rPr>
        <w:t>ive (5) points,</w:t>
      </w:r>
      <w:r w:rsidR="00484341" w:rsidRPr="00197453">
        <w:rPr>
          <w:rFonts w:asciiTheme="majorBidi" w:hAnsiTheme="majorBidi" w:cstheme="majorBidi"/>
          <w:sz w:val="24"/>
          <w:szCs w:val="24"/>
        </w:rPr>
        <w:t xml:space="preserve"> might be</w:t>
      </w:r>
      <w:r w:rsidR="00467DFB" w:rsidRPr="00197453">
        <w:rPr>
          <w:rFonts w:asciiTheme="majorBidi" w:hAnsiTheme="majorBidi" w:cstheme="majorBidi"/>
          <w:sz w:val="24"/>
          <w:szCs w:val="24"/>
        </w:rPr>
        <w:t xml:space="preserve"> </w:t>
      </w:r>
      <w:r w:rsidR="00484341" w:rsidRPr="00197453">
        <w:rPr>
          <w:rFonts w:asciiTheme="majorBidi" w:hAnsiTheme="majorBidi" w:cstheme="majorBidi"/>
          <w:sz w:val="24"/>
          <w:szCs w:val="24"/>
        </w:rPr>
        <w:t>imposed on the Team who invited this person.</w:t>
      </w:r>
    </w:p>
    <w:p w14:paraId="135F52FF" w14:textId="77777777" w:rsidR="002D2C07" w:rsidRPr="00197453" w:rsidRDefault="00FD09AF" w:rsidP="00302427">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4</w:t>
      </w:r>
      <w:r w:rsidR="00F70E31" w:rsidRPr="00197453">
        <w:rPr>
          <w:rFonts w:asciiTheme="majorBidi" w:hAnsiTheme="majorBidi" w:cstheme="majorBidi"/>
          <w:sz w:val="24"/>
          <w:szCs w:val="24"/>
        </w:rPr>
        <w:t xml:space="preserve">.6. A Team may appeal any Penalty imposed against its Memorials in writing to the Administrator within </w:t>
      </w:r>
      <w:r w:rsidR="005F0239" w:rsidRPr="00197453">
        <w:rPr>
          <w:rFonts w:asciiTheme="majorBidi" w:hAnsiTheme="majorBidi" w:cstheme="majorBidi"/>
          <w:sz w:val="24"/>
          <w:szCs w:val="24"/>
        </w:rPr>
        <w:t>five</w:t>
      </w:r>
      <w:r w:rsidR="00F70E31" w:rsidRPr="00197453">
        <w:rPr>
          <w:rFonts w:asciiTheme="majorBidi" w:hAnsiTheme="majorBidi" w:cstheme="majorBidi"/>
          <w:sz w:val="24"/>
          <w:szCs w:val="24"/>
        </w:rPr>
        <w:t xml:space="preserve"> (</w:t>
      </w:r>
      <w:r w:rsidR="005F0239" w:rsidRPr="00197453">
        <w:rPr>
          <w:rFonts w:asciiTheme="majorBidi" w:hAnsiTheme="majorBidi" w:cstheme="majorBidi"/>
          <w:sz w:val="24"/>
          <w:szCs w:val="24"/>
        </w:rPr>
        <w:t>5</w:t>
      </w:r>
      <w:r w:rsidR="00F70E31" w:rsidRPr="00197453">
        <w:rPr>
          <w:rFonts w:asciiTheme="majorBidi" w:hAnsiTheme="majorBidi" w:cstheme="majorBidi"/>
          <w:sz w:val="24"/>
          <w:szCs w:val="24"/>
        </w:rPr>
        <w:t>) days, indicating reasons for reconsideration of the case (“Appeal Deadline”). The Executive Director shall decide upon the validity of any appeal from the imposition of a Memorial Penalty by the Administrator.</w:t>
      </w:r>
    </w:p>
    <w:p w14:paraId="4AFFB96F" w14:textId="77777777" w:rsidR="00721BCE" w:rsidRPr="00197453" w:rsidRDefault="005F7E02" w:rsidP="00DE000E">
      <w:pPr>
        <w:pStyle w:val="Heading1"/>
      </w:pPr>
      <w:r w:rsidRPr="00197453">
        <w:lastRenderedPageBreak/>
        <w:t>Rule 1</w:t>
      </w:r>
      <w:r w:rsidR="00DE000E" w:rsidRPr="00197453">
        <w:t>5</w:t>
      </w:r>
      <w:r w:rsidRPr="00197453">
        <w:t>. Reporting of the Result</w:t>
      </w:r>
    </w:p>
    <w:p w14:paraId="4F79A506" w14:textId="30C0DBF9" w:rsidR="005F7E02" w:rsidRPr="00197453" w:rsidRDefault="005F7E02"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.1. In line with the Official Rule, after the conclusion of the 20</w:t>
      </w:r>
      <w:r w:rsidR="008C18B2" w:rsidRPr="00197453">
        <w:rPr>
          <w:rFonts w:asciiTheme="majorBidi" w:hAnsiTheme="majorBidi" w:cstheme="majorBidi"/>
          <w:sz w:val="24"/>
          <w:szCs w:val="24"/>
        </w:rPr>
        <w:t>20</w:t>
      </w:r>
      <w:r w:rsidRPr="00197453">
        <w:rPr>
          <w:rFonts w:asciiTheme="majorBidi" w:hAnsiTheme="majorBidi" w:cstheme="majorBidi"/>
          <w:sz w:val="24"/>
          <w:szCs w:val="24"/>
        </w:rPr>
        <w:t xml:space="preserve"> Iranian Qualifying Rounds, each participating T</w:t>
      </w:r>
      <w:r w:rsidR="00B0050B" w:rsidRPr="00197453">
        <w:rPr>
          <w:rFonts w:asciiTheme="majorBidi" w:hAnsiTheme="majorBidi" w:cstheme="majorBidi"/>
          <w:sz w:val="24"/>
          <w:szCs w:val="24"/>
        </w:rPr>
        <w:t>eam</w:t>
      </w:r>
      <w:r w:rsidR="0006363D" w:rsidRPr="00197453">
        <w:rPr>
          <w:rFonts w:asciiTheme="majorBidi" w:hAnsiTheme="majorBidi" w:cstheme="majorBidi"/>
          <w:sz w:val="24"/>
          <w:szCs w:val="24"/>
        </w:rPr>
        <w:t>,</w:t>
      </w:r>
      <w:r w:rsidR="00B0050B" w:rsidRPr="00197453">
        <w:rPr>
          <w:rFonts w:asciiTheme="majorBidi" w:hAnsiTheme="majorBidi" w:cstheme="majorBidi"/>
          <w:sz w:val="24"/>
          <w:szCs w:val="24"/>
        </w:rPr>
        <w:t xml:space="preserve"> </w:t>
      </w:r>
      <w:r w:rsidR="0006363D" w:rsidRPr="00197453">
        <w:rPr>
          <w:rFonts w:asciiTheme="majorBidi" w:hAnsiTheme="majorBidi" w:cstheme="majorBidi"/>
          <w:sz w:val="24"/>
          <w:szCs w:val="24"/>
        </w:rPr>
        <w:t>at the earliest convenience, shall receive the following</w:t>
      </w:r>
      <w:r w:rsidR="00B0050B" w:rsidRPr="00197453">
        <w:rPr>
          <w:rFonts w:asciiTheme="majorBidi" w:hAnsiTheme="majorBidi" w:cstheme="majorBidi"/>
          <w:sz w:val="24"/>
          <w:szCs w:val="24"/>
        </w:rPr>
        <w:t>:</w:t>
      </w:r>
    </w:p>
    <w:p w14:paraId="08BCBEE2" w14:textId="77777777" w:rsidR="005F7E02" w:rsidRPr="00197453" w:rsidRDefault="005F7E02" w:rsidP="00DE000E">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.1.1.</w:t>
      </w:r>
      <w:r w:rsidR="007F2FF2" w:rsidRPr="00197453">
        <w:rPr>
          <w:rFonts w:asciiTheme="majorBidi" w:hAnsiTheme="majorBidi" w:cstheme="majorBidi"/>
          <w:sz w:val="24"/>
          <w:szCs w:val="24"/>
        </w:rPr>
        <w:t xml:space="preserve"> </w:t>
      </w:r>
      <w:r w:rsidRPr="00197453">
        <w:rPr>
          <w:rFonts w:asciiTheme="majorBidi" w:hAnsiTheme="majorBidi" w:cstheme="majorBidi"/>
          <w:sz w:val="24"/>
          <w:szCs w:val="24"/>
        </w:rPr>
        <w:t>a copy of individual Memorial judge’s scoresheets;</w:t>
      </w:r>
    </w:p>
    <w:p w14:paraId="4BF3A690" w14:textId="77777777" w:rsidR="005F7E02" w:rsidRPr="00197453" w:rsidRDefault="005F7E02" w:rsidP="00DE000E">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w:t>
      </w:r>
      <w:r w:rsidR="00C17EB7" w:rsidRPr="00197453">
        <w:rPr>
          <w:rFonts w:asciiTheme="majorBidi" w:hAnsiTheme="majorBidi" w:cstheme="majorBidi"/>
          <w:sz w:val="24"/>
          <w:szCs w:val="24"/>
        </w:rPr>
        <w:t>1</w:t>
      </w:r>
      <w:r w:rsidRPr="00197453">
        <w:rPr>
          <w:rFonts w:asciiTheme="majorBidi" w:hAnsiTheme="majorBidi" w:cstheme="majorBidi"/>
          <w:sz w:val="24"/>
          <w:szCs w:val="24"/>
        </w:rPr>
        <w:t>.</w:t>
      </w:r>
      <w:r w:rsidR="00C17EB7" w:rsidRPr="00197453">
        <w:rPr>
          <w:rFonts w:asciiTheme="majorBidi" w:hAnsiTheme="majorBidi" w:cstheme="majorBidi"/>
          <w:sz w:val="24"/>
          <w:szCs w:val="24"/>
        </w:rPr>
        <w:t>2</w:t>
      </w:r>
      <w:r w:rsidRPr="00197453">
        <w:rPr>
          <w:rFonts w:asciiTheme="majorBidi" w:hAnsiTheme="majorBidi" w:cstheme="majorBidi"/>
          <w:sz w:val="24"/>
          <w:szCs w:val="24"/>
        </w:rPr>
        <w:t>. a copy of individual Oral Round judge’s scoresheets from Preliminary Rounds;</w:t>
      </w:r>
    </w:p>
    <w:p w14:paraId="5D49C092" w14:textId="77777777" w:rsidR="005F7E02" w:rsidRPr="00197453" w:rsidRDefault="005F7E02" w:rsidP="00DE000E">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w:t>
      </w:r>
      <w:r w:rsidR="00C17EB7" w:rsidRPr="00197453">
        <w:rPr>
          <w:rFonts w:asciiTheme="majorBidi" w:hAnsiTheme="majorBidi" w:cstheme="majorBidi"/>
          <w:sz w:val="24"/>
          <w:szCs w:val="24"/>
        </w:rPr>
        <w:t>1</w:t>
      </w:r>
      <w:r w:rsidRPr="00197453">
        <w:rPr>
          <w:rFonts w:asciiTheme="majorBidi" w:hAnsiTheme="majorBidi" w:cstheme="majorBidi"/>
          <w:sz w:val="24"/>
          <w:szCs w:val="24"/>
        </w:rPr>
        <w:t>.</w:t>
      </w:r>
      <w:r w:rsidR="00C17EB7" w:rsidRPr="00197453">
        <w:rPr>
          <w:rFonts w:asciiTheme="majorBidi" w:hAnsiTheme="majorBidi" w:cstheme="majorBidi"/>
          <w:sz w:val="24"/>
          <w:szCs w:val="24"/>
        </w:rPr>
        <w:t>3</w:t>
      </w:r>
      <w:r w:rsidRPr="00197453">
        <w:rPr>
          <w:rFonts w:asciiTheme="majorBidi" w:hAnsiTheme="majorBidi" w:cstheme="majorBidi"/>
          <w:sz w:val="24"/>
          <w:szCs w:val="24"/>
        </w:rPr>
        <w:t>. a summary of the Team’s scores, including both Memorial and oral pleading raw scores and Round points for both the Team and the opposing Teams faced, for each Preliminary Round in which the Team competed;</w:t>
      </w:r>
    </w:p>
    <w:p w14:paraId="716D8E35" w14:textId="77777777" w:rsidR="005F7E02" w:rsidRPr="00197453" w:rsidRDefault="005F7E02" w:rsidP="00DE000E">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 xml:space="preserve">.1.4. a copy of the Team Rankings of the Preliminary Rounds of the </w:t>
      </w:r>
      <w:r w:rsidR="00D31816" w:rsidRPr="00197453">
        <w:rPr>
          <w:rFonts w:asciiTheme="majorBidi" w:hAnsiTheme="majorBidi" w:cstheme="majorBidi"/>
          <w:sz w:val="24"/>
          <w:szCs w:val="24"/>
        </w:rPr>
        <w:t>Iranian</w:t>
      </w:r>
      <w:r w:rsidRPr="00197453">
        <w:rPr>
          <w:rFonts w:asciiTheme="majorBidi" w:hAnsiTheme="majorBidi" w:cstheme="majorBidi"/>
          <w:sz w:val="24"/>
          <w:szCs w:val="24"/>
        </w:rPr>
        <w:t xml:space="preserve"> Qualifying Rounds, with the Win/Loss records, Total Preliminary Round Raw Scores, and Total Preliminary Round Points;</w:t>
      </w:r>
    </w:p>
    <w:p w14:paraId="12F57A0C" w14:textId="77777777" w:rsidR="005F7E02" w:rsidRPr="00197453" w:rsidRDefault="005F7E02" w:rsidP="00DE000E">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.1.5. a copy of the Oralist Rankings from the Preliminary Rounds of the Iranian Qualifying Rounds, including all Average Individual Oral Scores; and</w:t>
      </w:r>
    </w:p>
    <w:p w14:paraId="6E57DC53" w14:textId="77777777" w:rsidR="005F7E02" w:rsidRPr="00197453" w:rsidRDefault="005F7E02" w:rsidP="00DE000E">
      <w:pPr>
        <w:spacing w:after="0" w:line="360" w:lineRule="auto"/>
        <w:ind w:left="720"/>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 xml:space="preserve">.1.6. a copy of the Memorial Rankings from the </w:t>
      </w:r>
      <w:r w:rsidR="00246982" w:rsidRPr="00197453">
        <w:rPr>
          <w:rFonts w:asciiTheme="majorBidi" w:hAnsiTheme="majorBidi" w:cstheme="majorBidi"/>
          <w:sz w:val="24"/>
          <w:szCs w:val="24"/>
        </w:rPr>
        <w:t xml:space="preserve">Iranian </w:t>
      </w:r>
      <w:r w:rsidRPr="00197453">
        <w:rPr>
          <w:rFonts w:asciiTheme="majorBidi" w:hAnsiTheme="majorBidi" w:cstheme="majorBidi"/>
          <w:sz w:val="24"/>
          <w:szCs w:val="24"/>
        </w:rPr>
        <w:t>Qualifying Rounds, including all Total Memorial Scores</w:t>
      </w:r>
      <w:r w:rsidR="00CA4C1C" w:rsidRPr="00197453">
        <w:rPr>
          <w:rFonts w:asciiTheme="majorBidi" w:hAnsiTheme="majorBidi" w:cstheme="majorBidi"/>
          <w:sz w:val="24"/>
          <w:szCs w:val="24"/>
        </w:rPr>
        <w:t>.</w:t>
      </w:r>
    </w:p>
    <w:p w14:paraId="3BAC3E4F" w14:textId="77777777" w:rsidR="004A0F38" w:rsidRPr="00197453" w:rsidRDefault="004A0F38" w:rsidP="00DE000E">
      <w:pPr>
        <w:spacing w:before="240" w:line="360" w:lineRule="auto"/>
        <w:jc w:val="lowKashida"/>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5</w:t>
      </w:r>
      <w:r w:rsidRPr="00197453">
        <w:rPr>
          <w:rFonts w:asciiTheme="majorBidi" w:hAnsiTheme="majorBidi" w:cstheme="majorBidi"/>
          <w:sz w:val="24"/>
          <w:szCs w:val="24"/>
        </w:rPr>
        <w:t>.2. Teams will not receive summary of scores or individual scoresheets of other Teams.</w:t>
      </w:r>
    </w:p>
    <w:p w14:paraId="59DF34BD" w14:textId="77777777" w:rsidR="00A32521" w:rsidRPr="00197453" w:rsidRDefault="00A32521" w:rsidP="00DE000E">
      <w:pPr>
        <w:pStyle w:val="Heading1"/>
      </w:pPr>
      <w:r w:rsidRPr="00197453">
        <w:t>Rule 1</w:t>
      </w:r>
      <w:r w:rsidR="00DE000E" w:rsidRPr="00197453">
        <w:t>6</w:t>
      </w:r>
      <w:r w:rsidRPr="00197453">
        <w:t>. Qualifying Rounds Awards</w:t>
      </w:r>
    </w:p>
    <w:p w14:paraId="62F720E8" w14:textId="77777777" w:rsidR="00A32521" w:rsidRPr="00197453" w:rsidRDefault="00A32521" w:rsidP="00DE000E">
      <w:pPr>
        <w:spacing w:before="240" w:line="360" w:lineRule="auto"/>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6</w:t>
      </w:r>
      <w:r w:rsidRPr="00197453">
        <w:rPr>
          <w:rFonts w:asciiTheme="majorBidi" w:hAnsiTheme="majorBidi" w:cstheme="majorBidi"/>
          <w:sz w:val="24"/>
          <w:szCs w:val="24"/>
        </w:rPr>
        <w:t>.1. The Administrator shall present the following awards at the Iranian Qualifying Rounds:</w:t>
      </w:r>
    </w:p>
    <w:p w14:paraId="3DB653DA" w14:textId="77777777" w:rsidR="00A32521" w:rsidRPr="00197453" w:rsidRDefault="00A32521" w:rsidP="00DE000E">
      <w:pPr>
        <w:spacing w:after="0" w:line="360" w:lineRule="auto"/>
        <w:ind w:firstLine="720"/>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6</w:t>
      </w:r>
      <w:r w:rsidRPr="00197453">
        <w:rPr>
          <w:rFonts w:asciiTheme="majorBidi" w:hAnsiTheme="majorBidi" w:cstheme="majorBidi"/>
          <w:sz w:val="24"/>
          <w:szCs w:val="24"/>
        </w:rPr>
        <w:t>.1.1. First and Second Place Applicant/Respondent Memorials.</w:t>
      </w:r>
    </w:p>
    <w:p w14:paraId="16BB976F" w14:textId="77777777" w:rsidR="00DE000E" w:rsidRPr="00197453" w:rsidRDefault="00A32521" w:rsidP="00A75F63">
      <w:pPr>
        <w:spacing w:after="0" w:line="360" w:lineRule="auto"/>
        <w:ind w:left="720"/>
        <w:rPr>
          <w:rFonts w:asciiTheme="majorBidi" w:hAnsiTheme="majorBidi" w:cstheme="majorBidi"/>
          <w:sz w:val="24"/>
          <w:szCs w:val="24"/>
        </w:rPr>
      </w:pPr>
      <w:r w:rsidRPr="00197453">
        <w:rPr>
          <w:rFonts w:asciiTheme="majorBidi" w:hAnsiTheme="majorBidi" w:cstheme="majorBidi"/>
          <w:sz w:val="24"/>
          <w:szCs w:val="24"/>
        </w:rPr>
        <w:t>1</w:t>
      </w:r>
      <w:r w:rsidR="00DE000E" w:rsidRPr="00197453">
        <w:rPr>
          <w:rFonts w:asciiTheme="majorBidi" w:hAnsiTheme="majorBidi" w:cstheme="majorBidi"/>
          <w:sz w:val="24"/>
          <w:szCs w:val="24"/>
        </w:rPr>
        <w:t>6</w:t>
      </w:r>
      <w:r w:rsidRPr="00197453">
        <w:rPr>
          <w:rFonts w:asciiTheme="majorBidi" w:hAnsiTheme="majorBidi" w:cstheme="majorBidi"/>
          <w:sz w:val="24"/>
          <w:szCs w:val="24"/>
        </w:rPr>
        <w:t>.1.2. First and Second Memorial Awards (Combined Applicant and Respondent):</w:t>
      </w:r>
      <w:r w:rsidRPr="00197453">
        <w:rPr>
          <w:rFonts w:asciiTheme="majorBidi" w:hAnsiTheme="majorBidi" w:cstheme="majorBidi"/>
          <w:b/>
          <w:bCs/>
          <w:sz w:val="24"/>
          <w:szCs w:val="24"/>
        </w:rPr>
        <w:br/>
      </w:r>
      <w:r w:rsidRPr="00197453">
        <w:rPr>
          <w:rFonts w:asciiTheme="majorBidi" w:hAnsiTheme="majorBidi" w:cstheme="majorBidi"/>
          <w:sz w:val="24"/>
          <w:szCs w:val="24"/>
        </w:rPr>
        <w:t>1</w:t>
      </w:r>
      <w:r w:rsidR="00DE000E" w:rsidRPr="00197453">
        <w:rPr>
          <w:rFonts w:asciiTheme="majorBidi" w:hAnsiTheme="majorBidi" w:cstheme="majorBidi"/>
          <w:sz w:val="24"/>
          <w:szCs w:val="24"/>
        </w:rPr>
        <w:t>6</w:t>
      </w:r>
      <w:r w:rsidRPr="00197453">
        <w:rPr>
          <w:rFonts w:asciiTheme="majorBidi" w:hAnsiTheme="majorBidi" w:cstheme="majorBidi"/>
          <w:sz w:val="24"/>
          <w:szCs w:val="24"/>
        </w:rPr>
        <w:t>.1.3. First an</w:t>
      </w:r>
      <w:r w:rsidR="006F7940" w:rsidRPr="00197453">
        <w:rPr>
          <w:rFonts w:asciiTheme="majorBidi" w:hAnsiTheme="majorBidi" w:cstheme="majorBidi"/>
          <w:sz w:val="24"/>
          <w:szCs w:val="24"/>
        </w:rPr>
        <w:t>d Second Place Oralist Awards (</w:t>
      </w:r>
      <w:r w:rsidRPr="00197453">
        <w:rPr>
          <w:rFonts w:asciiTheme="majorBidi" w:hAnsiTheme="majorBidi" w:cstheme="majorBidi"/>
          <w:sz w:val="24"/>
          <w:szCs w:val="24"/>
        </w:rPr>
        <w:t>Preliminary Rounds</w:t>
      </w:r>
      <w:r w:rsidR="006F7940" w:rsidRPr="00197453">
        <w:rPr>
          <w:rFonts w:asciiTheme="majorBidi" w:hAnsiTheme="majorBidi" w:cstheme="majorBidi"/>
          <w:sz w:val="24"/>
          <w:szCs w:val="24"/>
        </w:rPr>
        <w:t>)</w:t>
      </w:r>
    </w:p>
    <w:p w14:paraId="35AD2A82" w14:textId="77F6E056" w:rsidR="00A32521" w:rsidRPr="00197453" w:rsidRDefault="00A32521" w:rsidP="00DE000E">
      <w:pPr>
        <w:pStyle w:val="Heading1"/>
      </w:pPr>
      <w:r w:rsidRPr="00197453">
        <w:t>Rule 1</w:t>
      </w:r>
      <w:r w:rsidR="00DE000E" w:rsidRPr="00197453">
        <w:t>7</w:t>
      </w:r>
      <w:r w:rsidRPr="00197453">
        <w:t>. Complaints Regarding Conduct of the 20</w:t>
      </w:r>
      <w:r w:rsidR="008C18B2" w:rsidRPr="00197453">
        <w:t>20</w:t>
      </w:r>
      <w:r w:rsidRPr="00197453">
        <w:t xml:space="preserve"> Iranian Qualifying Rounds</w:t>
      </w:r>
    </w:p>
    <w:p w14:paraId="4F448502" w14:textId="5ECC4567" w:rsidR="00A32521" w:rsidRPr="00197453" w:rsidRDefault="00A32521" w:rsidP="005F50A3">
      <w:pPr>
        <w:spacing w:before="240" w:line="360" w:lineRule="auto"/>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 xml:space="preserve">.1. A Team may submit a complaint to the </w:t>
      </w:r>
      <w:r w:rsidR="005B410A" w:rsidRPr="00197453">
        <w:rPr>
          <w:rFonts w:asciiTheme="majorBidi" w:hAnsiTheme="majorBidi" w:cstheme="majorBidi"/>
          <w:sz w:val="24"/>
          <w:szCs w:val="24"/>
        </w:rPr>
        <w:t>Administrator</w:t>
      </w:r>
      <w:r w:rsidRPr="00197453">
        <w:rPr>
          <w:rFonts w:asciiTheme="majorBidi" w:hAnsiTheme="majorBidi" w:cstheme="majorBidi"/>
          <w:sz w:val="24"/>
          <w:szCs w:val="24"/>
        </w:rPr>
        <w:t xml:space="preserve"> concerning one or more violations of the Official Rules</w:t>
      </w:r>
      <w:r w:rsidR="005B410A" w:rsidRPr="00197453">
        <w:rPr>
          <w:rFonts w:asciiTheme="majorBidi" w:hAnsiTheme="majorBidi" w:cstheme="majorBidi"/>
          <w:sz w:val="24"/>
          <w:szCs w:val="24"/>
        </w:rPr>
        <w:t xml:space="preserve"> or Iranian National Rules Supplement</w:t>
      </w:r>
      <w:r w:rsidRPr="00197453">
        <w:rPr>
          <w:rFonts w:asciiTheme="majorBidi" w:hAnsiTheme="majorBidi" w:cstheme="majorBidi"/>
          <w:sz w:val="24"/>
          <w:szCs w:val="24"/>
        </w:rPr>
        <w:t xml:space="preserve"> that it alleges materially deprived it of an opportunity to advance to the </w:t>
      </w:r>
      <w:r w:rsidR="0058157E" w:rsidRPr="00197453">
        <w:rPr>
          <w:rFonts w:asciiTheme="majorBidi" w:hAnsiTheme="majorBidi" w:cstheme="majorBidi"/>
          <w:sz w:val="24"/>
          <w:szCs w:val="24"/>
        </w:rPr>
        <w:t>20</w:t>
      </w:r>
      <w:r w:rsidR="005F50A3" w:rsidRPr="00197453">
        <w:rPr>
          <w:rFonts w:asciiTheme="majorBidi" w:hAnsiTheme="majorBidi" w:cstheme="majorBidi"/>
          <w:sz w:val="24"/>
          <w:szCs w:val="24"/>
        </w:rPr>
        <w:t>20</w:t>
      </w:r>
      <w:r w:rsidR="0058157E" w:rsidRPr="00197453">
        <w:rPr>
          <w:rFonts w:asciiTheme="majorBidi" w:hAnsiTheme="majorBidi" w:cstheme="majorBidi"/>
          <w:sz w:val="24"/>
          <w:szCs w:val="24"/>
        </w:rPr>
        <w:t xml:space="preserve"> Jessup International Rounds</w:t>
      </w:r>
      <w:r w:rsidRPr="00197453">
        <w:rPr>
          <w:rFonts w:asciiTheme="majorBidi" w:hAnsiTheme="majorBidi" w:cstheme="majorBidi"/>
          <w:sz w:val="24"/>
          <w:szCs w:val="24"/>
        </w:rPr>
        <w:t xml:space="preserve">. Such complaint must be submitted to </w:t>
      </w:r>
      <w:r w:rsidR="005B410A" w:rsidRPr="00197453">
        <w:rPr>
          <w:rFonts w:asciiTheme="majorBidi" w:hAnsiTheme="majorBidi" w:cstheme="majorBidi"/>
          <w:sz w:val="24"/>
          <w:szCs w:val="24"/>
        </w:rPr>
        <w:t>the</w:t>
      </w:r>
      <w:r w:rsidRPr="00197453">
        <w:rPr>
          <w:rFonts w:asciiTheme="majorBidi" w:hAnsiTheme="majorBidi" w:cstheme="majorBidi"/>
          <w:sz w:val="24"/>
          <w:szCs w:val="24"/>
        </w:rPr>
        <w:t xml:space="preserve"> Administrator via electronic mail no later than 24 hours after the conclusion of the </w:t>
      </w:r>
      <w:r w:rsidR="005F50A3" w:rsidRPr="00197453">
        <w:rPr>
          <w:rFonts w:asciiTheme="majorBidi" w:hAnsiTheme="majorBidi" w:cstheme="majorBidi"/>
          <w:sz w:val="24"/>
          <w:szCs w:val="24"/>
        </w:rPr>
        <w:t xml:space="preserve">2020 </w:t>
      </w:r>
      <w:r w:rsidR="005B410A" w:rsidRPr="00197453">
        <w:rPr>
          <w:rFonts w:asciiTheme="majorBidi" w:hAnsiTheme="majorBidi" w:cstheme="majorBidi"/>
          <w:sz w:val="24"/>
          <w:szCs w:val="24"/>
        </w:rPr>
        <w:t>Iranian Qualifying Rounds</w:t>
      </w:r>
      <w:r w:rsidRPr="00197453">
        <w:rPr>
          <w:rFonts w:asciiTheme="majorBidi" w:hAnsiTheme="majorBidi" w:cstheme="majorBidi"/>
          <w:sz w:val="24"/>
          <w:szCs w:val="24"/>
        </w:rPr>
        <w:t>.</w:t>
      </w:r>
    </w:p>
    <w:p w14:paraId="12AF7805" w14:textId="77777777" w:rsidR="00A32521" w:rsidRPr="00197453" w:rsidRDefault="00A32521" w:rsidP="002E2D08">
      <w:pPr>
        <w:spacing w:before="240" w:line="360" w:lineRule="auto"/>
        <w:jc w:val="both"/>
        <w:rPr>
          <w:rFonts w:asciiTheme="majorBidi" w:hAnsiTheme="majorBidi" w:cstheme="majorBidi"/>
          <w:sz w:val="24"/>
          <w:szCs w:val="24"/>
        </w:rPr>
      </w:pPr>
      <w:r w:rsidRPr="00197453">
        <w:rPr>
          <w:rFonts w:asciiTheme="majorBidi" w:hAnsiTheme="majorBidi" w:cstheme="majorBidi"/>
          <w:sz w:val="24"/>
          <w:szCs w:val="24"/>
        </w:rPr>
        <w:lastRenderedPageBreak/>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.2. A Team’s allegation, however well supported, that the judges in a given Oral Round reached the wrong conclusion cannot be the basis for a complaint.</w:t>
      </w:r>
    </w:p>
    <w:p w14:paraId="709C0692" w14:textId="77777777" w:rsidR="00275F9B" w:rsidRPr="00197453" w:rsidRDefault="00275F9B" w:rsidP="002E2D08">
      <w:pPr>
        <w:spacing w:after="0" w:line="360" w:lineRule="auto"/>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.3. Required Contents of a Complaint. A complaint must include the following information:</w:t>
      </w:r>
    </w:p>
    <w:p w14:paraId="2CB4F611" w14:textId="77777777" w:rsidR="00275F9B" w:rsidRPr="00197453" w:rsidRDefault="00275F9B" w:rsidP="002E2D08">
      <w:pPr>
        <w:spacing w:after="0" w:line="360" w:lineRule="auto"/>
        <w:ind w:left="720"/>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.3.1. the Team number, school, and contact information of the complaining Team;</w:t>
      </w:r>
    </w:p>
    <w:p w14:paraId="3550BABA" w14:textId="77777777" w:rsidR="00275F9B" w:rsidRPr="00197453" w:rsidRDefault="00275F9B" w:rsidP="002E2D08">
      <w:pPr>
        <w:spacing w:after="0" w:line="360" w:lineRule="auto"/>
        <w:ind w:left="720"/>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 xml:space="preserve">.3.2. the specific facts </w:t>
      </w:r>
      <w:r w:rsidR="00F40CD3" w:rsidRPr="00197453">
        <w:rPr>
          <w:rFonts w:asciiTheme="majorBidi" w:hAnsiTheme="majorBidi" w:cstheme="majorBidi"/>
          <w:sz w:val="24"/>
          <w:szCs w:val="24"/>
        </w:rPr>
        <w:t xml:space="preserve">and rules </w:t>
      </w:r>
      <w:r w:rsidRPr="00197453">
        <w:rPr>
          <w:rFonts w:asciiTheme="majorBidi" w:hAnsiTheme="majorBidi" w:cstheme="majorBidi"/>
          <w:sz w:val="24"/>
          <w:szCs w:val="24"/>
        </w:rPr>
        <w:t>constituting the alleged violation(s);</w:t>
      </w:r>
    </w:p>
    <w:p w14:paraId="75182F29" w14:textId="77777777" w:rsidR="00275F9B" w:rsidRPr="00197453" w:rsidRDefault="00275F9B" w:rsidP="002E2D08">
      <w:pPr>
        <w:spacing w:after="0" w:line="360" w:lineRule="auto"/>
        <w:ind w:left="720"/>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.3.3. a description of how the violation(s) materially deprived the team of an opportunity to advance to the International Rounds; and</w:t>
      </w:r>
    </w:p>
    <w:p w14:paraId="3BD61D93" w14:textId="77777777" w:rsidR="00275F9B" w:rsidRPr="00197453" w:rsidRDefault="00275F9B" w:rsidP="002E2D08">
      <w:pPr>
        <w:spacing w:line="360" w:lineRule="auto"/>
        <w:ind w:left="720"/>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.3.4. the identities and contact information of any witnesses to the violation(s)</w:t>
      </w:r>
    </w:p>
    <w:p w14:paraId="2039569D" w14:textId="77777777" w:rsidR="00DC1437" w:rsidRPr="00197453" w:rsidRDefault="00DC1437" w:rsidP="002E2D08">
      <w:pPr>
        <w:spacing w:before="240" w:line="360" w:lineRule="auto"/>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 xml:space="preserve">.4. Unless directed to do so by the Administrator, a Team shall not discuss its complaint with any judges or other witnesses to the alleged violation(s) until after the final decision on the complaint is delivered by the </w:t>
      </w:r>
      <w:r w:rsidR="00857A99" w:rsidRPr="00197453">
        <w:rPr>
          <w:rFonts w:asciiTheme="majorBidi" w:hAnsiTheme="majorBidi" w:cstheme="majorBidi"/>
          <w:sz w:val="24"/>
          <w:szCs w:val="24"/>
        </w:rPr>
        <w:t>Administrator</w:t>
      </w:r>
      <w:r w:rsidRPr="00197453">
        <w:rPr>
          <w:rFonts w:asciiTheme="majorBidi" w:hAnsiTheme="majorBidi" w:cstheme="majorBidi"/>
          <w:sz w:val="24"/>
          <w:szCs w:val="24"/>
        </w:rPr>
        <w:t>.</w:t>
      </w:r>
    </w:p>
    <w:p w14:paraId="52BC8014" w14:textId="3E9D78A3" w:rsidR="001F0C50" w:rsidRPr="00197453" w:rsidRDefault="001F0C50" w:rsidP="002E2D08">
      <w:pPr>
        <w:spacing w:before="240" w:line="360" w:lineRule="auto"/>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7</w:t>
      </w:r>
      <w:r w:rsidRPr="00197453">
        <w:rPr>
          <w:rFonts w:asciiTheme="majorBidi" w:hAnsiTheme="majorBidi" w:cstheme="majorBidi"/>
          <w:sz w:val="24"/>
          <w:szCs w:val="24"/>
        </w:rPr>
        <w:t xml:space="preserve">.5. If, at the time a violation occurs, a Team that is aware of the violation fails to bring it to the attention of the Administrator, and if such violation could have been remedied by prompt action of the Administrator, the Team </w:t>
      </w:r>
      <w:r w:rsidR="005F50A3" w:rsidRPr="00197453">
        <w:rPr>
          <w:rFonts w:asciiTheme="majorBidi" w:hAnsiTheme="majorBidi" w:cstheme="majorBidi"/>
          <w:sz w:val="24"/>
          <w:szCs w:val="24"/>
        </w:rPr>
        <w:t>is considered to</w:t>
      </w:r>
      <w:r w:rsidRPr="00197453">
        <w:rPr>
          <w:rFonts w:asciiTheme="majorBidi" w:hAnsiTheme="majorBidi" w:cstheme="majorBidi"/>
          <w:sz w:val="24"/>
          <w:szCs w:val="24"/>
        </w:rPr>
        <w:t xml:space="preserve"> have waived</w:t>
      </w:r>
      <w:r w:rsidR="005F50A3" w:rsidRPr="00197453">
        <w:rPr>
          <w:rFonts w:asciiTheme="majorBidi" w:hAnsiTheme="majorBidi" w:cstheme="majorBidi"/>
          <w:sz w:val="24"/>
          <w:szCs w:val="24"/>
        </w:rPr>
        <w:t xml:space="preserve"> their right to</w:t>
      </w:r>
      <w:r w:rsidRPr="00197453">
        <w:rPr>
          <w:rFonts w:asciiTheme="majorBidi" w:hAnsiTheme="majorBidi" w:cstheme="majorBidi"/>
          <w:sz w:val="24"/>
          <w:szCs w:val="24"/>
        </w:rPr>
        <w:t xml:space="preserve"> any complaint based upon that violation.</w:t>
      </w:r>
    </w:p>
    <w:p w14:paraId="248A5E34" w14:textId="7125C75D" w:rsidR="008531A7" w:rsidRPr="00197453" w:rsidRDefault="008531A7" w:rsidP="00A75F63">
      <w:pPr>
        <w:pStyle w:val="Heading1"/>
      </w:pPr>
      <w:r w:rsidRPr="00197453">
        <w:t>Rule 1</w:t>
      </w:r>
      <w:r w:rsidR="002E2D08" w:rsidRPr="00197453">
        <w:t>8</w:t>
      </w:r>
      <w:r w:rsidRPr="00197453">
        <w:t xml:space="preserve">. Participation in </w:t>
      </w:r>
      <w:r w:rsidR="000B0ADD" w:rsidRPr="00197453">
        <w:t>the 20</w:t>
      </w:r>
      <w:r w:rsidR="005F50A3" w:rsidRPr="00197453">
        <w:t>20</w:t>
      </w:r>
      <w:r w:rsidR="000B0ADD" w:rsidRPr="00197453">
        <w:t xml:space="preserve"> Jessup International Rounds</w:t>
      </w:r>
    </w:p>
    <w:p w14:paraId="6B4CA9AF" w14:textId="515E1E84" w:rsidR="008531A7" w:rsidRPr="00197453" w:rsidRDefault="008531A7" w:rsidP="005F50A3">
      <w:pPr>
        <w:spacing w:before="240" w:line="360" w:lineRule="auto"/>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8</w:t>
      </w:r>
      <w:r w:rsidRPr="00197453">
        <w:rPr>
          <w:rFonts w:asciiTheme="majorBidi" w:hAnsiTheme="majorBidi" w:cstheme="majorBidi"/>
          <w:sz w:val="24"/>
          <w:szCs w:val="24"/>
        </w:rPr>
        <w:t xml:space="preserve">.1. A Team, which has been declared as Champion has one (1) week to give the written confirmation on their participation in the </w:t>
      </w:r>
      <w:r w:rsidR="005F50A3" w:rsidRPr="00197453">
        <w:rPr>
          <w:rFonts w:asciiTheme="majorBidi" w:hAnsiTheme="majorBidi" w:cstheme="majorBidi"/>
          <w:sz w:val="24"/>
          <w:szCs w:val="24"/>
        </w:rPr>
        <w:t xml:space="preserve">2020 </w:t>
      </w:r>
      <w:r w:rsidR="000B0ADD" w:rsidRPr="00197453">
        <w:rPr>
          <w:rFonts w:asciiTheme="majorBidi" w:hAnsiTheme="majorBidi" w:cstheme="majorBidi"/>
          <w:sz w:val="24"/>
          <w:szCs w:val="24"/>
        </w:rPr>
        <w:t>Jessup International Rounds</w:t>
      </w:r>
      <w:r w:rsidRPr="00197453">
        <w:rPr>
          <w:rFonts w:asciiTheme="majorBidi" w:hAnsiTheme="majorBidi" w:cstheme="majorBidi"/>
          <w:sz w:val="24"/>
          <w:szCs w:val="24"/>
        </w:rPr>
        <w:t>. The confirmation should be sent by email to the Administrator. If the winning Team fails to respond within provided timeframe, the Administrator, passes the right of participation in the International Rounds to the runner-up Team. The runner-up Team has three (3) days to give their confirmation on the participation in the International Rounds.</w:t>
      </w:r>
    </w:p>
    <w:p w14:paraId="771692A3" w14:textId="6E18A154" w:rsidR="008531A7" w:rsidRPr="00197453" w:rsidRDefault="008531A7" w:rsidP="005F50A3">
      <w:pPr>
        <w:spacing w:before="240" w:line="360" w:lineRule="auto"/>
        <w:jc w:val="both"/>
        <w:rPr>
          <w:rFonts w:asciiTheme="majorBidi" w:hAnsiTheme="majorBidi" w:cstheme="majorBidi"/>
          <w:sz w:val="24"/>
          <w:szCs w:val="24"/>
        </w:rPr>
      </w:pPr>
      <w:r w:rsidRPr="00197453">
        <w:rPr>
          <w:rFonts w:asciiTheme="majorBidi" w:hAnsiTheme="majorBidi" w:cstheme="majorBidi"/>
          <w:sz w:val="24"/>
          <w:szCs w:val="24"/>
        </w:rPr>
        <w:t>1</w:t>
      </w:r>
      <w:r w:rsidR="002E2D08" w:rsidRPr="00197453">
        <w:rPr>
          <w:rFonts w:asciiTheme="majorBidi" w:hAnsiTheme="majorBidi" w:cstheme="majorBidi"/>
          <w:sz w:val="24"/>
          <w:szCs w:val="24"/>
        </w:rPr>
        <w:t>8</w:t>
      </w:r>
      <w:r w:rsidRPr="00197453">
        <w:rPr>
          <w:rFonts w:asciiTheme="majorBidi" w:hAnsiTheme="majorBidi" w:cstheme="majorBidi"/>
          <w:sz w:val="24"/>
          <w:szCs w:val="24"/>
        </w:rPr>
        <w:t xml:space="preserve">.2. If a Team, which has given its confirmation, nevertheless fails to participate in the </w:t>
      </w:r>
      <w:r w:rsidR="005F50A3" w:rsidRPr="00197453">
        <w:rPr>
          <w:rFonts w:asciiTheme="majorBidi" w:hAnsiTheme="majorBidi" w:cstheme="majorBidi"/>
          <w:sz w:val="24"/>
          <w:szCs w:val="24"/>
        </w:rPr>
        <w:t xml:space="preserve">2020 </w:t>
      </w:r>
      <w:r w:rsidR="002E2D08" w:rsidRPr="00197453">
        <w:rPr>
          <w:rFonts w:asciiTheme="majorBidi" w:hAnsiTheme="majorBidi" w:cstheme="majorBidi"/>
          <w:sz w:val="24"/>
          <w:szCs w:val="24"/>
        </w:rPr>
        <w:t xml:space="preserve">Jessup </w:t>
      </w:r>
      <w:r w:rsidR="00387DEF" w:rsidRPr="00197453">
        <w:rPr>
          <w:rFonts w:asciiTheme="majorBidi" w:hAnsiTheme="majorBidi" w:cstheme="majorBidi"/>
          <w:sz w:val="24"/>
          <w:szCs w:val="24"/>
        </w:rPr>
        <w:t>International Rounds</w:t>
      </w:r>
      <w:r w:rsidRPr="00197453">
        <w:rPr>
          <w:rFonts w:asciiTheme="majorBidi" w:hAnsiTheme="majorBidi" w:cstheme="majorBidi"/>
          <w:sz w:val="24"/>
          <w:szCs w:val="24"/>
        </w:rPr>
        <w:t>, the ILSA Executive Director in consultation with the Administrator may impose penalties that he or she considers appropriate including the penalties affecting the relevant Team members and/or their university’s eligibility to participate in the Competition in future.</w:t>
      </w:r>
    </w:p>
    <w:p w14:paraId="41F2131E" w14:textId="77777777" w:rsidR="001E69F7" w:rsidRPr="00197453" w:rsidRDefault="001E69F7" w:rsidP="005F50A3">
      <w:pPr>
        <w:spacing w:before="240" w:line="360" w:lineRule="auto"/>
        <w:jc w:val="both"/>
        <w:rPr>
          <w:rFonts w:asciiTheme="majorBidi" w:hAnsiTheme="majorBidi" w:cstheme="majorBidi"/>
          <w:sz w:val="24"/>
          <w:szCs w:val="24"/>
        </w:rPr>
      </w:pPr>
    </w:p>
    <w:p w14:paraId="38045EFE" w14:textId="77777777" w:rsidR="00726C95" w:rsidRPr="00197453" w:rsidRDefault="00726C95" w:rsidP="00A75F63">
      <w:pPr>
        <w:pStyle w:val="Heading1"/>
      </w:pPr>
      <w:r w:rsidRPr="00197453">
        <w:lastRenderedPageBreak/>
        <w:t>Rule 1</w:t>
      </w:r>
      <w:r w:rsidR="00A75F63" w:rsidRPr="00197453">
        <w:t>9</w:t>
      </w:r>
      <w:r w:rsidRPr="00197453">
        <w:t>. Copyright of the Documentations</w:t>
      </w:r>
    </w:p>
    <w:p w14:paraId="1ABCFFC8" w14:textId="3AAAE23C" w:rsidR="00B74A69" w:rsidRPr="00197453" w:rsidRDefault="00726C95" w:rsidP="005F50A3">
      <w:pPr>
        <w:spacing w:after="0" w:line="360" w:lineRule="auto"/>
        <w:jc w:val="both"/>
        <w:rPr>
          <w:rFonts w:asciiTheme="majorBidi" w:hAnsiTheme="majorBidi" w:cstheme="majorBidi"/>
          <w:sz w:val="24"/>
          <w:szCs w:val="24"/>
        </w:rPr>
      </w:pPr>
      <w:r w:rsidRPr="00197453">
        <w:rPr>
          <w:rFonts w:asciiTheme="majorBidi" w:hAnsiTheme="majorBidi" w:cstheme="majorBidi"/>
          <w:sz w:val="24"/>
          <w:szCs w:val="24"/>
        </w:rPr>
        <w:t xml:space="preserve">Any form of documentations made by the </w:t>
      </w:r>
      <w:r w:rsidR="005F50A3" w:rsidRPr="00197453">
        <w:rPr>
          <w:rFonts w:asciiTheme="majorBidi" w:hAnsiTheme="majorBidi" w:cstheme="majorBidi"/>
          <w:sz w:val="24"/>
          <w:szCs w:val="24"/>
        </w:rPr>
        <w:t>Organizer or Administrator of the Competition</w:t>
      </w:r>
      <w:r w:rsidRPr="00197453">
        <w:rPr>
          <w:rFonts w:asciiTheme="majorBidi" w:hAnsiTheme="majorBidi" w:cstheme="majorBidi"/>
          <w:sz w:val="24"/>
          <w:szCs w:val="24"/>
        </w:rPr>
        <w:t xml:space="preserve">, including but not limited to photographs </w:t>
      </w:r>
      <w:r w:rsidR="00603F6B" w:rsidRPr="00197453">
        <w:rPr>
          <w:rFonts w:asciiTheme="majorBidi" w:hAnsiTheme="majorBidi" w:cstheme="majorBidi"/>
          <w:sz w:val="24"/>
          <w:szCs w:val="24"/>
        </w:rPr>
        <w:t xml:space="preserve">and video </w:t>
      </w:r>
      <w:r w:rsidRPr="00197453">
        <w:rPr>
          <w:rFonts w:asciiTheme="majorBidi" w:hAnsiTheme="majorBidi" w:cstheme="majorBidi"/>
          <w:sz w:val="24"/>
          <w:szCs w:val="24"/>
        </w:rPr>
        <w:t xml:space="preserve">graphs, during the </w:t>
      </w:r>
      <w:r w:rsidR="005F50A3" w:rsidRPr="00197453">
        <w:rPr>
          <w:rFonts w:asciiTheme="majorBidi" w:hAnsiTheme="majorBidi" w:cstheme="majorBidi"/>
          <w:sz w:val="24"/>
          <w:szCs w:val="24"/>
        </w:rPr>
        <w:t xml:space="preserve">2020 </w:t>
      </w:r>
      <w:r w:rsidRPr="00197453">
        <w:rPr>
          <w:rFonts w:asciiTheme="majorBidi" w:hAnsiTheme="majorBidi" w:cstheme="majorBidi"/>
          <w:sz w:val="24"/>
          <w:szCs w:val="24"/>
        </w:rPr>
        <w:t xml:space="preserve">Iranian National Rounds shall be automatically copyrighted to </w:t>
      </w:r>
      <w:r w:rsidR="00164128" w:rsidRPr="00197453">
        <w:rPr>
          <w:rFonts w:asciiTheme="majorBidi" w:hAnsiTheme="majorBidi" w:cstheme="majorBidi"/>
          <w:sz w:val="24"/>
          <w:szCs w:val="24"/>
        </w:rPr>
        <w:t xml:space="preserve">the </w:t>
      </w:r>
      <w:r w:rsidR="005F50A3" w:rsidRPr="00197453">
        <w:rPr>
          <w:rFonts w:asciiTheme="majorBidi" w:hAnsiTheme="majorBidi" w:cstheme="majorBidi"/>
          <w:sz w:val="24"/>
          <w:szCs w:val="24"/>
        </w:rPr>
        <w:t>Organizer and Administrator</w:t>
      </w:r>
      <w:r w:rsidRPr="00197453">
        <w:rPr>
          <w:rFonts w:asciiTheme="majorBidi" w:hAnsiTheme="majorBidi" w:cstheme="majorBidi"/>
          <w:sz w:val="24"/>
          <w:szCs w:val="24"/>
        </w:rPr>
        <w:t>.</w:t>
      </w:r>
    </w:p>
    <w:p w14:paraId="5FAD5666" w14:textId="77777777" w:rsidR="00A75F63" w:rsidRPr="00197453" w:rsidRDefault="00A75F63" w:rsidP="00A75F63">
      <w:pPr>
        <w:spacing w:after="0" w:line="360" w:lineRule="auto"/>
        <w:jc w:val="both"/>
        <w:rPr>
          <w:rFonts w:asciiTheme="majorBidi" w:hAnsiTheme="majorBidi" w:cstheme="majorBidi"/>
          <w:color w:val="808080" w:themeColor="background1" w:themeShade="80"/>
          <w:sz w:val="20"/>
          <w:szCs w:val="20"/>
        </w:rPr>
      </w:pPr>
    </w:p>
    <w:p w14:paraId="17D8707B" w14:textId="77777777" w:rsidR="00A75F63" w:rsidRPr="00197453" w:rsidRDefault="00A75F63" w:rsidP="00A75F63">
      <w:pPr>
        <w:spacing w:after="0" w:line="360" w:lineRule="auto"/>
        <w:jc w:val="both"/>
        <w:rPr>
          <w:rFonts w:asciiTheme="majorBidi" w:hAnsiTheme="majorBidi" w:cstheme="maj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3F6B" w:rsidRPr="00197453" w14:paraId="1FDA3240" w14:textId="77777777" w:rsidTr="00B74A69">
        <w:tc>
          <w:tcPr>
            <w:tcW w:w="4508" w:type="dxa"/>
            <w:vAlign w:val="center"/>
          </w:tcPr>
          <w:p w14:paraId="655FE7F6" w14:textId="48B5E426" w:rsidR="00603F6B" w:rsidRPr="00197453" w:rsidRDefault="005F50A3" w:rsidP="00603F6B">
            <w:pPr>
              <w:jc w:val="center"/>
              <w:rPr>
                <w:rFonts w:asciiTheme="majorBidi" w:hAnsiTheme="majorBidi" w:cstheme="majorBidi"/>
                <w:b/>
                <w:bCs/>
                <w:sz w:val="24"/>
                <w:szCs w:val="24"/>
              </w:rPr>
            </w:pPr>
            <w:r w:rsidRPr="00197453">
              <w:rPr>
                <w:rFonts w:asciiTheme="majorBidi" w:hAnsiTheme="majorBidi" w:cstheme="majorBidi"/>
                <w:b/>
                <w:bCs/>
                <w:sz w:val="24"/>
                <w:szCs w:val="24"/>
              </w:rPr>
              <w:t>Modern International Law Studies</w:t>
            </w:r>
          </w:p>
        </w:tc>
        <w:tc>
          <w:tcPr>
            <w:tcW w:w="4508" w:type="dxa"/>
            <w:vAlign w:val="center"/>
          </w:tcPr>
          <w:p w14:paraId="2B52BAEF" w14:textId="308C053A" w:rsidR="00603F6B" w:rsidRPr="00197453" w:rsidRDefault="00603F6B" w:rsidP="00603F6B">
            <w:pPr>
              <w:jc w:val="center"/>
              <w:rPr>
                <w:rFonts w:asciiTheme="majorBidi" w:hAnsiTheme="majorBidi" w:cstheme="majorBidi"/>
                <w:b/>
                <w:bCs/>
                <w:sz w:val="24"/>
                <w:szCs w:val="24"/>
              </w:rPr>
            </w:pPr>
            <w:r w:rsidRPr="00197453">
              <w:rPr>
                <w:rFonts w:asciiTheme="majorBidi" w:hAnsiTheme="majorBidi" w:cstheme="majorBidi"/>
                <w:b/>
                <w:bCs/>
                <w:sz w:val="24"/>
                <w:szCs w:val="24"/>
              </w:rPr>
              <w:t>Lesl</w:t>
            </w:r>
            <w:r w:rsidR="00C048CA" w:rsidRPr="00197453">
              <w:rPr>
                <w:rFonts w:asciiTheme="majorBidi" w:hAnsiTheme="majorBidi" w:cstheme="majorBidi"/>
                <w:b/>
                <w:bCs/>
                <w:sz w:val="24"/>
                <w:szCs w:val="24"/>
              </w:rPr>
              <w:t>e</w:t>
            </w:r>
            <w:r w:rsidRPr="00197453">
              <w:rPr>
                <w:rFonts w:asciiTheme="majorBidi" w:hAnsiTheme="majorBidi" w:cstheme="majorBidi"/>
                <w:b/>
                <w:bCs/>
                <w:sz w:val="24"/>
                <w:szCs w:val="24"/>
              </w:rPr>
              <w:t>y Benn</w:t>
            </w:r>
          </w:p>
        </w:tc>
      </w:tr>
      <w:tr w:rsidR="00603F6B" w:rsidRPr="00197453" w14:paraId="2283AEBD" w14:textId="77777777" w:rsidTr="00B74A69">
        <w:tc>
          <w:tcPr>
            <w:tcW w:w="4508" w:type="dxa"/>
            <w:vAlign w:val="center"/>
          </w:tcPr>
          <w:p w14:paraId="10C68969" w14:textId="77777777" w:rsidR="00603F6B" w:rsidRPr="00197453" w:rsidRDefault="00603F6B" w:rsidP="00603F6B">
            <w:pPr>
              <w:jc w:val="center"/>
              <w:rPr>
                <w:rFonts w:asciiTheme="majorBidi" w:hAnsiTheme="majorBidi" w:cstheme="majorBidi"/>
                <w:sz w:val="24"/>
                <w:szCs w:val="24"/>
              </w:rPr>
            </w:pPr>
            <w:r w:rsidRPr="00197453">
              <w:rPr>
                <w:rFonts w:asciiTheme="majorBidi" w:hAnsiTheme="majorBidi" w:cstheme="majorBidi"/>
                <w:sz w:val="24"/>
                <w:szCs w:val="24"/>
              </w:rPr>
              <w:t>Iran National Administrator</w:t>
            </w:r>
          </w:p>
        </w:tc>
        <w:tc>
          <w:tcPr>
            <w:tcW w:w="4508" w:type="dxa"/>
            <w:vAlign w:val="center"/>
          </w:tcPr>
          <w:p w14:paraId="2B92318D" w14:textId="77777777" w:rsidR="00603F6B" w:rsidRPr="00197453" w:rsidRDefault="00603F6B" w:rsidP="00603F6B">
            <w:pPr>
              <w:jc w:val="center"/>
              <w:rPr>
                <w:rFonts w:asciiTheme="majorBidi" w:hAnsiTheme="majorBidi" w:cstheme="majorBidi"/>
                <w:sz w:val="24"/>
                <w:szCs w:val="24"/>
              </w:rPr>
            </w:pPr>
            <w:r w:rsidRPr="00197453">
              <w:rPr>
                <w:rFonts w:asciiTheme="majorBidi" w:hAnsiTheme="majorBidi" w:cstheme="majorBidi"/>
                <w:sz w:val="24"/>
                <w:szCs w:val="24"/>
              </w:rPr>
              <w:t>ILSA Executive Director</w:t>
            </w:r>
          </w:p>
        </w:tc>
      </w:tr>
    </w:tbl>
    <w:p w14:paraId="30D34B33" w14:textId="77777777" w:rsidR="00077BE6" w:rsidRPr="00197453" w:rsidRDefault="00077BE6" w:rsidP="00077BE6">
      <w:pPr>
        <w:spacing w:after="0" w:line="360" w:lineRule="auto"/>
        <w:jc w:val="both"/>
      </w:pPr>
    </w:p>
    <w:p w14:paraId="34F8A265" w14:textId="77777777" w:rsidR="00A75F63" w:rsidRPr="00197453" w:rsidRDefault="00A75F63" w:rsidP="00077BE6">
      <w:pPr>
        <w:spacing w:after="0" w:line="360" w:lineRule="auto"/>
        <w:jc w:val="both"/>
      </w:pPr>
    </w:p>
    <w:p w14:paraId="417ABF61" w14:textId="61EC63B0" w:rsidR="00A75F63" w:rsidRPr="00197453" w:rsidRDefault="00A75F63" w:rsidP="00077BE6">
      <w:pPr>
        <w:spacing w:after="0"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536CF" w:rsidRPr="00197453" w14:paraId="4C28DD9A" w14:textId="77777777" w:rsidTr="00A31C83">
        <w:tc>
          <w:tcPr>
            <w:tcW w:w="9016" w:type="dxa"/>
            <w:vAlign w:val="center"/>
          </w:tcPr>
          <w:p w14:paraId="0C239572" w14:textId="0180A08F" w:rsidR="00610171" w:rsidRPr="00197453" w:rsidRDefault="001E69F7" w:rsidP="00077BE6">
            <w:pPr>
              <w:spacing w:line="360" w:lineRule="auto"/>
              <w:jc w:val="center"/>
              <w:rPr>
                <w:rFonts w:asciiTheme="majorBidi" w:hAnsiTheme="majorBidi" w:cstheme="majorBidi"/>
                <w:color w:val="C00000"/>
                <w:sz w:val="36"/>
                <w:szCs w:val="36"/>
                <w:lang w:bidi="fa-IR"/>
              </w:rPr>
            </w:pPr>
            <w:r w:rsidRPr="00197453">
              <w:rPr>
                <w:rFonts w:asciiTheme="majorBidi" w:hAnsiTheme="majorBidi" w:cstheme="majorBidi"/>
                <w:color w:val="C00000"/>
                <w:sz w:val="36"/>
                <w:szCs w:val="36"/>
                <w:lang w:bidi="fa-IR"/>
              </w:rPr>
              <w:t>2020 Iranian Qualifying Rounds Administrator and Organizer</w:t>
            </w:r>
          </w:p>
        </w:tc>
      </w:tr>
      <w:tr w:rsidR="00FE78E5" w:rsidRPr="00197453" w14:paraId="6675106D" w14:textId="77777777" w:rsidTr="00A31C83">
        <w:tc>
          <w:tcPr>
            <w:tcW w:w="9016" w:type="dxa"/>
            <w:vAlign w:val="bottom"/>
          </w:tcPr>
          <w:p w14:paraId="56CA36B5" w14:textId="7F5DB982" w:rsidR="00FE78E5" w:rsidRPr="00197453" w:rsidRDefault="001E69F7" w:rsidP="00FE78E5">
            <w:pPr>
              <w:spacing w:line="360" w:lineRule="auto"/>
              <w:jc w:val="center"/>
              <w:rPr>
                <w:noProof/>
                <w:sz w:val="32"/>
                <w:szCs w:val="32"/>
              </w:rPr>
            </w:pPr>
            <w:r w:rsidRPr="00197453">
              <w:rPr>
                <w:noProof/>
                <w:sz w:val="32"/>
                <w:szCs w:val="32"/>
              </w:rPr>
              <w:drawing>
                <wp:anchor distT="0" distB="0" distL="114300" distR="114300" simplePos="0" relativeHeight="251658240" behindDoc="0" locked="0" layoutInCell="1" allowOverlap="1" wp14:anchorId="5370EE51" wp14:editId="3F453417">
                  <wp:simplePos x="0" y="0"/>
                  <wp:positionH relativeFrom="margin">
                    <wp:align>center</wp:align>
                  </wp:positionH>
                  <wp:positionV relativeFrom="paragraph">
                    <wp:posOffset>-26670</wp:posOffset>
                  </wp:positionV>
                  <wp:extent cx="3133725" cy="11131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3133725" cy="1113155"/>
                          </a:xfrm>
                          <a:prstGeom prst="rect">
                            <a:avLst/>
                          </a:prstGeom>
                        </pic:spPr>
                      </pic:pic>
                    </a:graphicData>
                  </a:graphic>
                  <wp14:sizeRelH relativeFrom="margin">
                    <wp14:pctWidth>0</wp14:pctWidth>
                  </wp14:sizeRelH>
                  <wp14:sizeRelV relativeFrom="margin">
                    <wp14:pctHeight>0</wp14:pctHeight>
                  </wp14:sizeRelV>
                </wp:anchor>
              </w:drawing>
            </w:r>
          </w:p>
          <w:p w14:paraId="26A1AED3" w14:textId="41D0B933" w:rsidR="00FE78E5" w:rsidRPr="00197453" w:rsidRDefault="00FE78E5" w:rsidP="00FE78E5">
            <w:pPr>
              <w:spacing w:line="360" w:lineRule="auto"/>
              <w:jc w:val="center"/>
              <w:rPr>
                <w:noProof/>
                <w:sz w:val="32"/>
                <w:szCs w:val="32"/>
              </w:rPr>
            </w:pPr>
          </w:p>
          <w:p w14:paraId="134C0554" w14:textId="77777777" w:rsidR="00FE78E5" w:rsidRPr="00197453" w:rsidRDefault="00FE78E5" w:rsidP="00FE78E5">
            <w:pPr>
              <w:spacing w:line="360" w:lineRule="auto"/>
              <w:rPr>
                <w:noProof/>
                <w:sz w:val="32"/>
                <w:szCs w:val="32"/>
              </w:rPr>
            </w:pPr>
          </w:p>
        </w:tc>
      </w:tr>
      <w:tr w:rsidR="005F50A3" w:rsidRPr="00197453" w14:paraId="13734886" w14:textId="77777777" w:rsidTr="00E41C92">
        <w:tc>
          <w:tcPr>
            <w:tcW w:w="9016" w:type="dxa"/>
          </w:tcPr>
          <w:p w14:paraId="60B17BD6" w14:textId="77777777" w:rsidR="001E69F7" w:rsidRPr="00197453" w:rsidRDefault="001E69F7" w:rsidP="005F50A3">
            <w:pPr>
              <w:spacing w:line="276" w:lineRule="auto"/>
              <w:jc w:val="center"/>
              <w:rPr>
                <w:rFonts w:asciiTheme="majorBidi" w:hAnsiTheme="majorBidi" w:cstheme="majorBidi"/>
                <w:color w:val="808080" w:themeColor="background1" w:themeShade="80"/>
                <w:sz w:val="20"/>
                <w:szCs w:val="20"/>
              </w:rPr>
            </w:pPr>
          </w:p>
          <w:p w14:paraId="6C986046" w14:textId="1AC3B2DD" w:rsidR="005F50A3" w:rsidRPr="00197453" w:rsidRDefault="005F50A3" w:rsidP="005F50A3">
            <w:pPr>
              <w:spacing w:line="276" w:lineRule="auto"/>
              <w:jc w:val="center"/>
              <w:rPr>
                <w:rFonts w:asciiTheme="majorBidi" w:hAnsiTheme="majorBidi" w:cstheme="majorBidi"/>
                <w:color w:val="808080" w:themeColor="background1" w:themeShade="80"/>
                <w:sz w:val="20"/>
                <w:szCs w:val="20"/>
              </w:rPr>
            </w:pPr>
            <w:r w:rsidRPr="00197453">
              <w:rPr>
                <w:rFonts w:asciiTheme="majorBidi" w:hAnsiTheme="majorBidi" w:cstheme="majorBidi"/>
                <w:color w:val="808080" w:themeColor="background1" w:themeShade="80"/>
                <w:sz w:val="20"/>
                <w:szCs w:val="20"/>
              </w:rPr>
              <w:t>Unit 1, No 16, Feyzieh St, Bahonar Ave, Tehran, Iran.</w:t>
            </w:r>
          </w:p>
          <w:p w14:paraId="2CB256F7" w14:textId="77777777" w:rsidR="005F50A3" w:rsidRPr="00197453" w:rsidRDefault="005F50A3" w:rsidP="005F50A3">
            <w:pPr>
              <w:spacing w:line="276" w:lineRule="auto"/>
              <w:jc w:val="center"/>
              <w:rPr>
                <w:rFonts w:asciiTheme="majorBidi" w:hAnsiTheme="majorBidi" w:cstheme="majorBidi"/>
                <w:color w:val="808080" w:themeColor="background1" w:themeShade="80"/>
                <w:sz w:val="20"/>
                <w:szCs w:val="20"/>
              </w:rPr>
            </w:pPr>
            <w:r w:rsidRPr="00197453">
              <w:rPr>
                <w:rFonts w:asciiTheme="majorBidi" w:hAnsiTheme="majorBidi" w:cstheme="majorBidi"/>
                <w:color w:val="808080" w:themeColor="background1" w:themeShade="80"/>
                <w:sz w:val="20"/>
                <w:szCs w:val="20"/>
              </w:rPr>
              <w:t>Postal Code 1977887114</w:t>
            </w:r>
          </w:p>
          <w:p w14:paraId="50BF0D2F" w14:textId="77777777" w:rsidR="005F50A3" w:rsidRPr="00197453" w:rsidRDefault="005F50A3" w:rsidP="005F50A3">
            <w:pPr>
              <w:spacing w:line="276" w:lineRule="auto"/>
              <w:jc w:val="center"/>
              <w:rPr>
                <w:rFonts w:asciiTheme="majorBidi" w:hAnsiTheme="majorBidi" w:cstheme="majorBidi"/>
                <w:color w:val="808080" w:themeColor="background1" w:themeShade="80"/>
                <w:sz w:val="20"/>
                <w:szCs w:val="20"/>
              </w:rPr>
            </w:pPr>
            <w:r w:rsidRPr="00197453">
              <w:rPr>
                <w:rFonts w:asciiTheme="majorBidi" w:hAnsiTheme="majorBidi" w:cstheme="majorBidi"/>
                <w:color w:val="808080" w:themeColor="background1" w:themeShade="80"/>
                <w:sz w:val="20"/>
                <w:szCs w:val="20"/>
              </w:rPr>
              <w:t>Tell +98 2126109759</w:t>
            </w:r>
          </w:p>
          <w:p w14:paraId="4C699A8B" w14:textId="77777777" w:rsidR="005F50A3" w:rsidRPr="00197453" w:rsidRDefault="005F50A3" w:rsidP="005F50A3">
            <w:pPr>
              <w:spacing w:line="276" w:lineRule="auto"/>
              <w:jc w:val="center"/>
              <w:rPr>
                <w:rFonts w:asciiTheme="majorBidi" w:hAnsiTheme="majorBidi" w:cstheme="majorBidi"/>
                <w:color w:val="808080" w:themeColor="background1" w:themeShade="80"/>
                <w:sz w:val="20"/>
                <w:szCs w:val="20"/>
              </w:rPr>
            </w:pPr>
            <w:r w:rsidRPr="00197453">
              <w:rPr>
                <w:rFonts w:asciiTheme="majorBidi" w:hAnsiTheme="majorBidi" w:cstheme="majorBidi"/>
                <w:color w:val="808080" w:themeColor="background1" w:themeShade="80"/>
                <w:sz w:val="20"/>
                <w:szCs w:val="20"/>
              </w:rPr>
              <w:t>Fax +98 2126112755</w:t>
            </w:r>
          </w:p>
          <w:p w14:paraId="4F8CAE85" w14:textId="49B2C768" w:rsidR="005F50A3" w:rsidRPr="00197453" w:rsidRDefault="005F50A3" w:rsidP="005F50A3">
            <w:pPr>
              <w:spacing w:line="276" w:lineRule="auto"/>
              <w:jc w:val="center"/>
              <w:rPr>
                <w:rFonts w:asciiTheme="majorBidi" w:hAnsiTheme="majorBidi" w:cstheme="majorBidi"/>
                <w:sz w:val="20"/>
                <w:szCs w:val="20"/>
              </w:rPr>
            </w:pPr>
            <w:r w:rsidRPr="00197453">
              <w:rPr>
                <w:rFonts w:asciiTheme="majorBidi" w:hAnsiTheme="majorBidi" w:cstheme="majorBidi"/>
                <w:color w:val="808080" w:themeColor="background1" w:themeShade="80"/>
                <w:sz w:val="20"/>
                <w:szCs w:val="20"/>
              </w:rPr>
              <w:t>jessup@milsc.com</w:t>
            </w:r>
          </w:p>
          <w:p w14:paraId="75FA03DE" w14:textId="1E075317" w:rsidR="005F50A3" w:rsidRPr="00197453" w:rsidRDefault="005F50A3" w:rsidP="005F50A3">
            <w:pPr>
              <w:spacing w:line="360" w:lineRule="auto"/>
              <w:jc w:val="center"/>
              <w:rPr>
                <w:sz w:val="20"/>
                <w:szCs w:val="20"/>
              </w:rPr>
            </w:pPr>
          </w:p>
        </w:tc>
      </w:tr>
    </w:tbl>
    <w:p w14:paraId="48B1ED4F" w14:textId="70F60652" w:rsidR="00A75F63" w:rsidRPr="00197453" w:rsidRDefault="00A75F63" w:rsidP="00A75F63">
      <w:pPr>
        <w:spacing w:after="0" w:line="360" w:lineRule="auto"/>
        <w:jc w:val="both"/>
        <w:rPr>
          <w:rFonts w:asciiTheme="majorBidi" w:hAnsiTheme="majorBidi" w:cstheme="majorBidi"/>
          <w:color w:val="808080" w:themeColor="background1" w:themeShade="80"/>
          <w:sz w:val="20"/>
          <w:szCs w:val="20"/>
        </w:rPr>
      </w:pPr>
    </w:p>
    <w:p w14:paraId="7B65C341" w14:textId="0C265113" w:rsidR="006565A6" w:rsidRPr="00197453" w:rsidRDefault="006565A6" w:rsidP="00293B52">
      <w:pPr>
        <w:spacing w:after="0" w:line="360" w:lineRule="auto"/>
        <w:jc w:val="both"/>
        <w:rPr>
          <w:rFonts w:asciiTheme="majorBidi" w:hAnsiTheme="majorBidi" w:cstheme="majorBidi"/>
          <w:color w:val="808080" w:themeColor="background1" w:themeShade="80"/>
          <w:sz w:val="16"/>
          <w:szCs w:val="16"/>
          <w:rtl/>
        </w:rPr>
      </w:pPr>
    </w:p>
    <w:p w14:paraId="6CE9C51D" w14:textId="3EF114A7" w:rsidR="00077BE6" w:rsidRPr="00610171" w:rsidRDefault="00A75F63" w:rsidP="00293B52">
      <w:pPr>
        <w:spacing w:after="0" w:line="360" w:lineRule="auto"/>
        <w:jc w:val="both"/>
        <w:rPr>
          <w:rFonts w:asciiTheme="majorBidi" w:hAnsiTheme="majorBidi" w:cstheme="majorBidi"/>
          <w:color w:val="808080" w:themeColor="background1" w:themeShade="80"/>
          <w:sz w:val="16"/>
          <w:szCs w:val="16"/>
        </w:rPr>
      </w:pPr>
      <w:r w:rsidRPr="00197453">
        <w:rPr>
          <w:rFonts w:asciiTheme="majorBidi" w:hAnsiTheme="majorBidi" w:cstheme="majorBidi"/>
          <w:color w:val="808080" w:themeColor="background1" w:themeShade="80"/>
          <w:sz w:val="16"/>
          <w:szCs w:val="16"/>
        </w:rPr>
        <w:t xml:space="preserve">Final Note: This Rules </w:t>
      </w:r>
      <w:r w:rsidR="00134435" w:rsidRPr="00197453">
        <w:rPr>
          <w:rFonts w:asciiTheme="majorBidi" w:hAnsiTheme="majorBidi" w:cstheme="majorBidi"/>
          <w:color w:val="808080" w:themeColor="background1" w:themeShade="80"/>
          <w:sz w:val="16"/>
          <w:szCs w:val="16"/>
        </w:rPr>
        <w:t xml:space="preserve">Supplement </w:t>
      </w:r>
      <w:r w:rsidRPr="00197453">
        <w:rPr>
          <w:rFonts w:asciiTheme="majorBidi" w:hAnsiTheme="majorBidi" w:cstheme="majorBidi"/>
          <w:color w:val="808080" w:themeColor="background1" w:themeShade="80"/>
          <w:sz w:val="16"/>
          <w:szCs w:val="16"/>
        </w:rPr>
        <w:t xml:space="preserve">were drafted by Administrator of </w:t>
      </w:r>
      <w:r w:rsidR="00BF7481" w:rsidRPr="00197453">
        <w:rPr>
          <w:rFonts w:asciiTheme="majorBidi" w:hAnsiTheme="majorBidi" w:cstheme="majorBidi"/>
          <w:color w:val="808080" w:themeColor="background1" w:themeShade="80"/>
          <w:sz w:val="16"/>
          <w:szCs w:val="16"/>
        </w:rPr>
        <w:t xml:space="preserve">the </w:t>
      </w:r>
      <w:r w:rsidRPr="00197453">
        <w:rPr>
          <w:rFonts w:asciiTheme="majorBidi" w:hAnsiTheme="majorBidi" w:cstheme="majorBidi"/>
          <w:color w:val="808080" w:themeColor="background1" w:themeShade="80"/>
          <w:sz w:val="16"/>
          <w:szCs w:val="16"/>
        </w:rPr>
        <w:t>20</w:t>
      </w:r>
      <w:r w:rsidR="005F50A3" w:rsidRPr="00197453">
        <w:rPr>
          <w:rFonts w:asciiTheme="majorBidi" w:hAnsiTheme="majorBidi" w:cstheme="majorBidi"/>
          <w:color w:val="808080" w:themeColor="background1" w:themeShade="80"/>
          <w:sz w:val="16"/>
          <w:szCs w:val="16"/>
        </w:rPr>
        <w:t>20</w:t>
      </w:r>
      <w:r w:rsidRPr="00197453">
        <w:rPr>
          <w:rFonts w:asciiTheme="majorBidi" w:hAnsiTheme="majorBidi" w:cstheme="majorBidi"/>
          <w:color w:val="808080" w:themeColor="background1" w:themeShade="80"/>
          <w:sz w:val="16"/>
          <w:szCs w:val="16"/>
        </w:rPr>
        <w:t xml:space="preserve"> Iranian National </w:t>
      </w:r>
      <w:r w:rsidR="004519F5" w:rsidRPr="00197453">
        <w:rPr>
          <w:rFonts w:asciiTheme="majorBidi" w:hAnsiTheme="majorBidi" w:cstheme="majorBidi"/>
          <w:color w:val="808080" w:themeColor="background1" w:themeShade="80"/>
          <w:sz w:val="16"/>
          <w:szCs w:val="16"/>
        </w:rPr>
        <w:t>Rounds</w:t>
      </w:r>
      <w:r w:rsidRPr="00197453">
        <w:rPr>
          <w:rFonts w:asciiTheme="majorBidi" w:hAnsiTheme="majorBidi" w:cstheme="majorBidi"/>
          <w:color w:val="808080" w:themeColor="background1" w:themeShade="80"/>
          <w:sz w:val="16"/>
          <w:szCs w:val="16"/>
        </w:rPr>
        <w:t xml:space="preserve"> and have been approved by ILSA Executive Director.</w:t>
      </w:r>
    </w:p>
    <w:sectPr w:rsidR="00077BE6" w:rsidRPr="00610171" w:rsidSect="002E2D08">
      <w:headerReference w:type="even" r:id="rId10"/>
      <w:headerReference w:type="default" r:id="rId11"/>
      <w:footerReference w:type="default" r:id="rId12"/>
      <w:pgSz w:w="11906" w:h="16838" w:code="9"/>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C0CF" w14:textId="77777777" w:rsidR="000C7CD2" w:rsidRDefault="000C7CD2" w:rsidP="00C21373">
      <w:pPr>
        <w:spacing w:after="0" w:line="240" w:lineRule="auto"/>
      </w:pPr>
      <w:r>
        <w:separator/>
      </w:r>
    </w:p>
  </w:endnote>
  <w:endnote w:type="continuationSeparator" w:id="0">
    <w:p w14:paraId="769FBE51" w14:textId="77777777" w:rsidR="000C7CD2" w:rsidRDefault="000C7CD2" w:rsidP="00C2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auto"/>
    <w:pitch w:val="variable"/>
    <w:sig w:usb0="00000003" w:usb1="00000000" w:usb2="00000000" w:usb3="00000000" w:csb0="00000001" w:csb1="00000000"/>
  </w:font>
  <w:font w:name="Garamond-Bold">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5940671"/>
      <w:docPartObj>
        <w:docPartGallery w:val="Page Numbers (Bottom of Page)"/>
        <w:docPartUnique/>
      </w:docPartObj>
    </w:sdtPr>
    <w:sdtEndPr>
      <w:rPr>
        <w:color w:val="7F7F7F" w:themeColor="background1" w:themeShade="7F"/>
        <w:spacing w:val="60"/>
      </w:rPr>
    </w:sdtEndPr>
    <w:sdtContent>
      <w:p w14:paraId="418B13DE" w14:textId="332F3ECE" w:rsidR="00C21373" w:rsidRPr="00C21373" w:rsidRDefault="00C21373" w:rsidP="00C21373">
        <w:pPr>
          <w:pStyle w:val="Footer"/>
          <w:pBdr>
            <w:top w:val="single" w:sz="4" w:space="1" w:color="D9D9D9" w:themeColor="background1" w:themeShade="D9"/>
          </w:pBdr>
          <w:rPr>
            <w:b/>
            <w:bCs/>
            <w:sz w:val="16"/>
            <w:szCs w:val="16"/>
          </w:rPr>
        </w:pPr>
        <w:r w:rsidRPr="00C21373">
          <w:rPr>
            <w:sz w:val="16"/>
            <w:szCs w:val="16"/>
          </w:rPr>
          <w:fldChar w:fldCharType="begin"/>
        </w:r>
        <w:r w:rsidRPr="00C21373">
          <w:rPr>
            <w:sz w:val="16"/>
            <w:szCs w:val="16"/>
          </w:rPr>
          <w:instrText xml:space="preserve"> PAGE   \* MERGEFORMAT </w:instrText>
        </w:r>
        <w:r w:rsidRPr="00C21373">
          <w:rPr>
            <w:sz w:val="16"/>
            <w:szCs w:val="16"/>
          </w:rPr>
          <w:fldChar w:fldCharType="separate"/>
        </w:r>
        <w:r w:rsidR="00861C63" w:rsidRPr="00861C63">
          <w:rPr>
            <w:b/>
            <w:bCs/>
            <w:noProof/>
            <w:sz w:val="16"/>
            <w:szCs w:val="16"/>
          </w:rPr>
          <w:t>3</w:t>
        </w:r>
        <w:r w:rsidRPr="00C21373">
          <w:rPr>
            <w:b/>
            <w:bCs/>
            <w:noProof/>
            <w:sz w:val="16"/>
            <w:szCs w:val="16"/>
          </w:rPr>
          <w:fldChar w:fldCharType="end"/>
        </w:r>
        <w:r>
          <w:rPr>
            <w:b/>
            <w:bCs/>
            <w:sz w:val="16"/>
            <w:szCs w:val="16"/>
          </w:rPr>
          <w:t xml:space="preserve"> | </w:t>
        </w:r>
        <w:r w:rsidRPr="00C21373">
          <w:rPr>
            <w:b/>
            <w:bCs/>
            <w:color w:val="A6A6A6" w:themeColor="background1" w:themeShade="A6"/>
            <w:sz w:val="16"/>
            <w:szCs w:val="16"/>
          </w:rPr>
          <w:t>20</w:t>
        </w:r>
        <w:r w:rsidR="004921F5">
          <w:rPr>
            <w:b/>
            <w:bCs/>
            <w:color w:val="A6A6A6" w:themeColor="background1" w:themeShade="A6"/>
            <w:sz w:val="16"/>
            <w:szCs w:val="16"/>
          </w:rPr>
          <w:t>20</w:t>
        </w:r>
        <w:r w:rsidRPr="00C21373">
          <w:rPr>
            <w:b/>
            <w:bCs/>
            <w:color w:val="A6A6A6" w:themeColor="background1" w:themeShade="A6"/>
            <w:sz w:val="16"/>
            <w:szCs w:val="16"/>
          </w:rPr>
          <w:t xml:space="preserve"> Iranian National Rules Supplement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8027" w14:textId="77777777" w:rsidR="000C7CD2" w:rsidRDefault="000C7CD2" w:rsidP="00C21373">
      <w:pPr>
        <w:spacing w:after="0" w:line="240" w:lineRule="auto"/>
      </w:pPr>
      <w:r>
        <w:separator/>
      </w:r>
    </w:p>
  </w:footnote>
  <w:footnote w:type="continuationSeparator" w:id="0">
    <w:p w14:paraId="63357711" w14:textId="77777777" w:rsidR="000C7CD2" w:rsidRDefault="000C7CD2" w:rsidP="00C2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A135" w14:textId="77777777" w:rsidR="007D4D3C" w:rsidRDefault="007D4D3C">
    <w:pPr>
      <w:pStyle w:val="Header"/>
    </w:pPr>
    <w:r>
      <w:rPr>
        <w:noProof/>
      </w:rPr>
      <w:drawing>
        <wp:anchor distT="0" distB="0" distL="114300" distR="114300" simplePos="0" relativeHeight="251660288" behindDoc="1" locked="0" layoutInCell="1" allowOverlap="1" wp14:anchorId="4496D26F" wp14:editId="6913D273">
          <wp:simplePos x="0" y="0"/>
          <wp:positionH relativeFrom="margin">
            <wp:align>right</wp:align>
          </wp:positionH>
          <wp:positionV relativeFrom="topMargin">
            <wp:posOffset>301295</wp:posOffset>
          </wp:positionV>
          <wp:extent cx="1307592" cy="649224"/>
          <wp:effectExtent l="0" t="0" r="6985" b="0"/>
          <wp:wrapTight wrapText="right">
            <wp:wrapPolygon edited="0">
              <wp:start x="2518" y="0"/>
              <wp:lineTo x="0" y="3804"/>
              <wp:lineTo x="0" y="15851"/>
              <wp:lineTo x="2203" y="20290"/>
              <wp:lineTo x="2832" y="20924"/>
              <wp:lineTo x="21401" y="20924"/>
              <wp:lineTo x="21401" y="8243"/>
              <wp:lineTo x="20142" y="0"/>
              <wp:lineTo x="251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592" cy="649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B286" w14:textId="77777777" w:rsidR="007D4D3C" w:rsidRDefault="007D4D3C">
    <w:pPr>
      <w:pStyle w:val="Header"/>
    </w:pPr>
    <w:r>
      <w:rPr>
        <w:noProof/>
      </w:rPr>
      <w:drawing>
        <wp:anchor distT="0" distB="0" distL="114300" distR="114300" simplePos="0" relativeHeight="251658240" behindDoc="1" locked="0" layoutInCell="1" allowOverlap="1" wp14:anchorId="387D75B9" wp14:editId="4019FBEB">
          <wp:simplePos x="0" y="0"/>
          <wp:positionH relativeFrom="margin">
            <wp:posOffset>0</wp:posOffset>
          </wp:positionH>
          <wp:positionV relativeFrom="page">
            <wp:posOffset>188926</wp:posOffset>
          </wp:positionV>
          <wp:extent cx="1307592" cy="649224"/>
          <wp:effectExtent l="0" t="0" r="6985" b="0"/>
          <wp:wrapTight wrapText="right">
            <wp:wrapPolygon edited="0">
              <wp:start x="2518" y="0"/>
              <wp:lineTo x="0" y="3804"/>
              <wp:lineTo x="0" y="15851"/>
              <wp:lineTo x="2203" y="20290"/>
              <wp:lineTo x="2832" y="20924"/>
              <wp:lineTo x="21401" y="20924"/>
              <wp:lineTo x="21401" y="8243"/>
              <wp:lineTo x="20142" y="0"/>
              <wp:lineTo x="25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592" cy="649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45D9"/>
    <w:multiLevelType w:val="hybridMultilevel"/>
    <w:tmpl w:val="071887E2"/>
    <w:lvl w:ilvl="0" w:tplc="F88C965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20FDA"/>
    <w:multiLevelType w:val="multilevel"/>
    <w:tmpl w:val="92D46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394A77"/>
    <w:multiLevelType w:val="multilevel"/>
    <w:tmpl w:val="F196A2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1243DA"/>
    <w:multiLevelType w:val="multilevel"/>
    <w:tmpl w:val="6CDEF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523808"/>
    <w:multiLevelType w:val="multilevel"/>
    <w:tmpl w:val="A39038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173B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263789"/>
    <w:multiLevelType w:val="hybridMultilevel"/>
    <w:tmpl w:val="76C0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D1"/>
    <w:rsid w:val="0000762F"/>
    <w:rsid w:val="000118DB"/>
    <w:rsid w:val="0001396C"/>
    <w:rsid w:val="000150C9"/>
    <w:rsid w:val="0001644B"/>
    <w:rsid w:val="00024B06"/>
    <w:rsid w:val="00041542"/>
    <w:rsid w:val="00042EAC"/>
    <w:rsid w:val="0004664D"/>
    <w:rsid w:val="00050A28"/>
    <w:rsid w:val="000516EF"/>
    <w:rsid w:val="0005387E"/>
    <w:rsid w:val="00057110"/>
    <w:rsid w:val="00060C30"/>
    <w:rsid w:val="0006363D"/>
    <w:rsid w:val="00074B43"/>
    <w:rsid w:val="00077BE6"/>
    <w:rsid w:val="00081579"/>
    <w:rsid w:val="00081A6B"/>
    <w:rsid w:val="00096BAD"/>
    <w:rsid w:val="000A409E"/>
    <w:rsid w:val="000B0811"/>
    <w:rsid w:val="000B0ADD"/>
    <w:rsid w:val="000B6D93"/>
    <w:rsid w:val="000C134A"/>
    <w:rsid w:val="000C1DFC"/>
    <w:rsid w:val="000C2F65"/>
    <w:rsid w:val="000C707C"/>
    <w:rsid w:val="000C7CD2"/>
    <w:rsid w:val="00106209"/>
    <w:rsid w:val="00111590"/>
    <w:rsid w:val="0012001C"/>
    <w:rsid w:val="00121674"/>
    <w:rsid w:val="00134435"/>
    <w:rsid w:val="00156FBE"/>
    <w:rsid w:val="001575A1"/>
    <w:rsid w:val="00164128"/>
    <w:rsid w:val="001649FA"/>
    <w:rsid w:val="00171EDC"/>
    <w:rsid w:val="001817BA"/>
    <w:rsid w:val="001840E1"/>
    <w:rsid w:val="00193309"/>
    <w:rsid w:val="00197453"/>
    <w:rsid w:val="001A2786"/>
    <w:rsid w:val="001A4B22"/>
    <w:rsid w:val="001A7E49"/>
    <w:rsid w:val="001C0DD5"/>
    <w:rsid w:val="001D40A9"/>
    <w:rsid w:val="001D4C7B"/>
    <w:rsid w:val="001D510B"/>
    <w:rsid w:val="001E45B1"/>
    <w:rsid w:val="001E69F7"/>
    <w:rsid w:val="001E7AD4"/>
    <w:rsid w:val="001F0C50"/>
    <w:rsid w:val="001F672C"/>
    <w:rsid w:val="00212AD5"/>
    <w:rsid w:val="00224604"/>
    <w:rsid w:val="002271E9"/>
    <w:rsid w:val="00230EF7"/>
    <w:rsid w:val="0024178E"/>
    <w:rsid w:val="00246982"/>
    <w:rsid w:val="0026502F"/>
    <w:rsid w:val="00270FC2"/>
    <w:rsid w:val="0027537F"/>
    <w:rsid w:val="00275471"/>
    <w:rsid w:val="00275F9B"/>
    <w:rsid w:val="002812E0"/>
    <w:rsid w:val="002826DF"/>
    <w:rsid w:val="00284E63"/>
    <w:rsid w:val="00286939"/>
    <w:rsid w:val="00293B52"/>
    <w:rsid w:val="0029596C"/>
    <w:rsid w:val="002A5EFC"/>
    <w:rsid w:val="002C13D7"/>
    <w:rsid w:val="002D010F"/>
    <w:rsid w:val="002D0A99"/>
    <w:rsid w:val="002D2C07"/>
    <w:rsid w:val="002D6A58"/>
    <w:rsid w:val="002E2D08"/>
    <w:rsid w:val="002F3495"/>
    <w:rsid w:val="002F5C22"/>
    <w:rsid w:val="00302427"/>
    <w:rsid w:val="00303D88"/>
    <w:rsid w:val="00311080"/>
    <w:rsid w:val="003170D3"/>
    <w:rsid w:val="00334DB8"/>
    <w:rsid w:val="00340110"/>
    <w:rsid w:val="00341269"/>
    <w:rsid w:val="00342E8E"/>
    <w:rsid w:val="00344035"/>
    <w:rsid w:val="003578F4"/>
    <w:rsid w:val="003653D8"/>
    <w:rsid w:val="00367416"/>
    <w:rsid w:val="00376E41"/>
    <w:rsid w:val="0038009E"/>
    <w:rsid w:val="003858E8"/>
    <w:rsid w:val="00387DEF"/>
    <w:rsid w:val="003907CB"/>
    <w:rsid w:val="003C01E8"/>
    <w:rsid w:val="003C5C4D"/>
    <w:rsid w:val="003D1558"/>
    <w:rsid w:val="003E1304"/>
    <w:rsid w:val="003E1CA4"/>
    <w:rsid w:val="003F0F49"/>
    <w:rsid w:val="003F53F4"/>
    <w:rsid w:val="003F77B7"/>
    <w:rsid w:val="00414BE2"/>
    <w:rsid w:val="004159FD"/>
    <w:rsid w:val="00434021"/>
    <w:rsid w:val="00436096"/>
    <w:rsid w:val="00437BD5"/>
    <w:rsid w:val="00446EB4"/>
    <w:rsid w:val="004519F5"/>
    <w:rsid w:val="00466A66"/>
    <w:rsid w:val="00467DFB"/>
    <w:rsid w:val="00470D8B"/>
    <w:rsid w:val="00484341"/>
    <w:rsid w:val="004921F5"/>
    <w:rsid w:val="004A0F38"/>
    <w:rsid w:val="004B2E1B"/>
    <w:rsid w:val="004B33AE"/>
    <w:rsid w:val="004B5E24"/>
    <w:rsid w:val="004C2C60"/>
    <w:rsid w:val="004D7891"/>
    <w:rsid w:val="004F1A2E"/>
    <w:rsid w:val="00517C2E"/>
    <w:rsid w:val="00517DC5"/>
    <w:rsid w:val="00525B40"/>
    <w:rsid w:val="00533199"/>
    <w:rsid w:val="00535F54"/>
    <w:rsid w:val="00543749"/>
    <w:rsid w:val="00551794"/>
    <w:rsid w:val="00563030"/>
    <w:rsid w:val="00564EEE"/>
    <w:rsid w:val="005660F1"/>
    <w:rsid w:val="00573125"/>
    <w:rsid w:val="0058157E"/>
    <w:rsid w:val="00585BC1"/>
    <w:rsid w:val="005A1D82"/>
    <w:rsid w:val="005B410A"/>
    <w:rsid w:val="005C3629"/>
    <w:rsid w:val="005D1C33"/>
    <w:rsid w:val="005D1EB1"/>
    <w:rsid w:val="005F0239"/>
    <w:rsid w:val="005F37AE"/>
    <w:rsid w:val="005F50A3"/>
    <w:rsid w:val="005F6A60"/>
    <w:rsid w:val="005F7BB4"/>
    <w:rsid w:val="005F7E02"/>
    <w:rsid w:val="00603F6B"/>
    <w:rsid w:val="00610171"/>
    <w:rsid w:val="006114C3"/>
    <w:rsid w:val="00611D96"/>
    <w:rsid w:val="006302F0"/>
    <w:rsid w:val="00642116"/>
    <w:rsid w:val="00644E2E"/>
    <w:rsid w:val="00653769"/>
    <w:rsid w:val="006565A6"/>
    <w:rsid w:val="00666269"/>
    <w:rsid w:val="00674F17"/>
    <w:rsid w:val="00677BB2"/>
    <w:rsid w:val="00684BF9"/>
    <w:rsid w:val="006969B5"/>
    <w:rsid w:val="006A621E"/>
    <w:rsid w:val="006B589F"/>
    <w:rsid w:val="006D0B9B"/>
    <w:rsid w:val="006D222C"/>
    <w:rsid w:val="006E12F7"/>
    <w:rsid w:val="006E14DA"/>
    <w:rsid w:val="006E35A7"/>
    <w:rsid w:val="006E703E"/>
    <w:rsid w:val="006F508D"/>
    <w:rsid w:val="006F7940"/>
    <w:rsid w:val="00721BCE"/>
    <w:rsid w:val="00721F6B"/>
    <w:rsid w:val="00726C95"/>
    <w:rsid w:val="007305C1"/>
    <w:rsid w:val="00731EAF"/>
    <w:rsid w:val="00740690"/>
    <w:rsid w:val="00745637"/>
    <w:rsid w:val="00746427"/>
    <w:rsid w:val="007616F7"/>
    <w:rsid w:val="007620F7"/>
    <w:rsid w:val="0077277D"/>
    <w:rsid w:val="0079085F"/>
    <w:rsid w:val="007919AB"/>
    <w:rsid w:val="007959B5"/>
    <w:rsid w:val="007A0DC2"/>
    <w:rsid w:val="007A3401"/>
    <w:rsid w:val="007A3B9B"/>
    <w:rsid w:val="007A525F"/>
    <w:rsid w:val="007B326E"/>
    <w:rsid w:val="007B5CC9"/>
    <w:rsid w:val="007D4D3C"/>
    <w:rsid w:val="007F2FF2"/>
    <w:rsid w:val="00800B61"/>
    <w:rsid w:val="00805CCB"/>
    <w:rsid w:val="00807BCF"/>
    <w:rsid w:val="00822FCC"/>
    <w:rsid w:val="00823D3D"/>
    <w:rsid w:val="0082759E"/>
    <w:rsid w:val="00832073"/>
    <w:rsid w:val="00837BF8"/>
    <w:rsid w:val="00841BEF"/>
    <w:rsid w:val="00841D39"/>
    <w:rsid w:val="008523D2"/>
    <w:rsid w:val="008531A7"/>
    <w:rsid w:val="00857A99"/>
    <w:rsid w:val="00861C63"/>
    <w:rsid w:val="00861DAF"/>
    <w:rsid w:val="008660AC"/>
    <w:rsid w:val="0087330D"/>
    <w:rsid w:val="008935F6"/>
    <w:rsid w:val="0089433B"/>
    <w:rsid w:val="008A5657"/>
    <w:rsid w:val="008C18B2"/>
    <w:rsid w:val="008C3696"/>
    <w:rsid w:val="008C73F2"/>
    <w:rsid w:val="008D61D8"/>
    <w:rsid w:val="008E4A4D"/>
    <w:rsid w:val="00905729"/>
    <w:rsid w:val="009106DB"/>
    <w:rsid w:val="00914C71"/>
    <w:rsid w:val="00917F3E"/>
    <w:rsid w:val="00952253"/>
    <w:rsid w:val="0095408C"/>
    <w:rsid w:val="009602FB"/>
    <w:rsid w:val="009803A0"/>
    <w:rsid w:val="009808A3"/>
    <w:rsid w:val="00992249"/>
    <w:rsid w:val="009950D3"/>
    <w:rsid w:val="009A09D1"/>
    <w:rsid w:val="009A17E6"/>
    <w:rsid w:val="009A6931"/>
    <w:rsid w:val="009C6DFE"/>
    <w:rsid w:val="009C777B"/>
    <w:rsid w:val="009D73E4"/>
    <w:rsid w:val="009E2204"/>
    <w:rsid w:val="009E27AE"/>
    <w:rsid w:val="009F03B4"/>
    <w:rsid w:val="00A05A57"/>
    <w:rsid w:val="00A1247E"/>
    <w:rsid w:val="00A27FC3"/>
    <w:rsid w:val="00A31C83"/>
    <w:rsid w:val="00A32521"/>
    <w:rsid w:val="00A36ABA"/>
    <w:rsid w:val="00A407C0"/>
    <w:rsid w:val="00A475BD"/>
    <w:rsid w:val="00A624EB"/>
    <w:rsid w:val="00A75F63"/>
    <w:rsid w:val="00A876C8"/>
    <w:rsid w:val="00AA3893"/>
    <w:rsid w:val="00AB08C4"/>
    <w:rsid w:val="00AB30CB"/>
    <w:rsid w:val="00AB62F7"/>
    <w:rsid w:val="00AB648F"/>
    <w:rsid w:val="00AD0D98"/>
    <w:rsid w:val="00AE1492"/>
    <w:rsid w:val="00AE2724"/>
    <w:rsid w:val="00B0050B"/>
    <w:rsid w:val="00B1666A"/>
    <w:rsid w:val="00B21112"/>
    <w:rsid w:val="00B26E55"/>
    <w:rsid w:val="00B36FAF"/>
    <w:rsid w:val="00B4075C"/>
    <w:rsid w:val="00B4742D"/>
    <w:rsid w:val="00B74A69"/>
    <w:rsid w:val="00B8460D"/>
    <w:rsid w:val="00B97BF4"/>
    <w:rsid w:val="00BA06DE"/>
    <w:rsid w:val="00BA60A9"/>
    <w:rsid w:val="00BC466B"/>
    <w:rsid w:val="00BE63D6"/>
    <w:rsid w:val="00BF3416"/>
    <w:rsid w:val="00BF34A0"/>
    <w:rsid w:val="00BF7481"/>
    <w:rsid w:val="00C03D83"/>
    <w:rsid w:val="00C048CA"/>
    <w:rsid w:val="00C12A6D"/>
    <w:rsid w:val="00C13549"/>
    <w:rsid w:val="00C17417"/>
    <w:rsid w:val="00C17EB7"/>
    <w:rsid w:val="00C21373"/>
    <w:rsid w:val="00C23C52"/>
    <w:rsid w:val="00C3264A"/>
    <w:rsid w:val="00C32D19"/>
    <w:rsid w:val="00C64AAA"/>
    <w:rsid w:val="00C6535C"/>
    <w:rsid w:val="00C66CA4"/>
    <w:rsid w:val="00C81E17"/>
    <w:rsid w:val="00C857E1"/>
    <w:rsid w:val="00C95060"/>
    <w:rsid w:val="00CA4C1C"/>
    <w:rsid w:val="00CA56EA"/>
    <w:rsid w:val="00CB0B8E"/>
    <w:rsid w:val="00CB1558"/>
    <w:rsid w:val="00CB2D45"/>
    <w:rsid w:val="00CE16C4"/>
    <w:rsid w:val="00CE31CE"/>
    <w:rsid w:val="00CF565F"/>
    <w:rsid w:val="00CF79D2"/>
    <w:rsid w:val="00D04689"/>
    <w:rsid w:val="00D120A0"/>
    <w:rsid w:val="00D1370B"/>
    <w:rsid w:val="00D20EC2"/>
    <w:rsid w:val="00D31816"/>
    <w:rsid w:val="00D4160A"/>
    <w:rsid w:val="00D52976"/>
    <w:rsid w:val="00D652D2"/>
    <w:rsid w:val="00D71BFE"/>
    <w:rsid w:val="00D8298C"/>
    <w:rsid w:val="00DA4C97"/>
    <w:rsid w:val="00DC1437"/>
    <w:rsid w:val="00DC312A"/>
    <w:rsid w:val="00DC350A"/>
    <w:rsid w:val="00DC7BE9"/>
    <w:rsid w:val="00DD7B79"/>
    <w:rsid w:val="00DE000E"/>
    <w:rsid w:val="00DE4803"/>
    <w:rsid w:val="00DE5FEA"/>
    <w:rsid w:val="00E158E1"/>
    <w:rsid w:val="00E170B1"/>
    <w:rsid w:val="00E30CC6"/>
    <w:rsid w:val="00E37A4A"/>
    <w:rsid w:val="00E40550"/>
    <w:rsid w:val="00E47D74"/>
    <w:rsid w:val="00E506D6"/>
    <w:rsid w:val="00E56E07"/>
    <w:rsid w:val="00E601CE"/>
    <w:rsid w:val="00EB72C1"/>
    <w:rsid w:val="00EC155D"/>
    <w:rsid w:val="00EC2897"/>
    <w:rsid w:val="00ED0FA4"/>
    <w:rsid w:val="00ED221F"/>
    <w:rsid w:val="00ED5B8F"/>
    <w:rsid w:val="00EF06A4"/>
    <w:rsid w:val="00F00655"/>
    <w:rsid w:val="00F06895"/>
    <w:rsid w:val="00F11A04"/>
    <w:rsid w:val="00F14811"/>
    <w:rsid w:val="00F14C93"/>
    <w:rsid w:val="00F34F57"/>
    <w:rsid w:val="00F40CD3"/>
    <w:rsid w:val="00F44B77"/>
    <w:rsid w:val="00F52245"/>
    <w:rsid w:val="00F536CF"/>
    <w:rsid w:val="00F67E48"/>
    <w:rsid w:val="00F70E31"/>
    <w:rsid w:val="00F84562"/>
    <w:rsid w:val="00F84BA2"/>
    <w:rsid w:val="00F90253"/>
    <w:rsid w:val="00F96156"/>
    <w:rsid w:val="00FD09AF"/>
    <w:rsid w:val="00FD3D36"/>
    <w:rsid w:val="00FD67DC"/>
    <w:rsid w:val="00FE71CF"/>
    <w:rsid w:val="00FE78E5"/>
    <w:rsid w:val="00FF4E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DF580"/>
  <w15:docId w15:val="{E7BF801A-A70C-47A1-B2F7-CDCEF318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160A"/>
    <w:pPr>
      <w:spacing w:before="240" w:line="360" w:lineRule="auto"/>
      <w:jc w:val="lowKashida"/>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253"/>
    <w:pPr>
      <w:ind w:left="720"/>
      <w:contextualSpacing/>
    </w:pPr>
  </w:style>
  <w:style w:type="character" w:styleId="Emphasis">
    <w:name w:val="Emphasis"/>
    <w:basedOn w:val="DefaultParagraphFont"/>
    <w:uiPriority w:val="20"/>
    <w:qFormat/>
    <w:rsid w:val="00387DEF"/>
    <w:rPr>
      <w:i/>
      <w:iCs/>
    </w:rPr>
  </w:style>
  <w:style w:type="character" w:customStyle="1" w:styleId="fontstyle01">
    <w:name w:val="fontstyle01"/>
    <w:basedOn w:val="DefaultParagraphFont"/>
    <w:rsid w:val="005D1C33"/>
    <w:rPr>
      <w:rFonts w:ascii="Garamond" w:hAnsi="Garamond" w:hint="default"/>
      <w:b w:val="0"/>
      <w:bCs w:val="0"/>
      <w:i w:val="0"/>
      <w:iCs w:val="0"/>
      <w:color w:val="000000"/>
      <w:sz w:val="24"/>
      <w:szCs w:val="24"/>
    </w:rPr>
  </w:style>
  <w:style w:type="character" w:customStyle="1" w:styleId="fontstyle21">
    <w:name w:val="fontstyle21"/>
    <w:basedOn w:val="DefaultParagraphFont"/>
    <w:rsid w:val="005D1C33"/>
    <w:rPr>
      <w:rFonts w:ascii="Garamond-Bold" w:hAnsi="Garamond-Bold" w:hint="default"/>
      <w:b/>
      <w:bCs/>
      <w:i w:val="0"/>
      <w:iCs w:val="0"/>
      <w:color w:val="000000"/>
      <w:sz w:val="24"/>
      <w:szCs w:val="24"/>
    </w:rPr>
  </w:style>
  <w:style w:type="paragraph" w:styleId="Header">
    <w:name w:val="header"/>
    <w:basedOn w:val="Normal"/>
    <w:link w:val="HeaderChar"/>
    <w:uiPriority w:val="99"/>
    <w:unhideWhenUsed/>
    <w:rsid w:val="00C2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73"/>
  </w:style>
  <w:style w:type="paragraph" w:styleId="Footer">
    <w:name w:val="footer"/>
    <w:basedOn w:val="Normal"/>
    <w:link w:val="FooterChar"/>
    <w:uiPriority w:val="99"/>
    <w:unhideWhenUsed/>
    <w:rsid w:val="00C21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73"/>
  </w:style>
  <w:style w:type="table" w:styleId="TableGrid">
    <w:name w:val="Table Grid"/>
    <w:basedOn w:val="TableNormal"/>
    <w:uiPriority w:val="39"/>
    <w:rsid w:val="0060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160A"/>
    <w:rPr>
      <w:rFonts w:asciiTheme="majorBidi" w:hAnsiTheme="majorBidi" w:cstheme="majorBidi"/>
      <w:b/>
      <w:bCs/>
      <w:sz w:val="24"/>
      <w:szCs w:val="24"/>
    </w:rPr>
  </w:style>
  <w:style w:type="character" w:styleId="Hyperlink">
    <w:name w:val="Hyperlink"/>
    <w:basedOn w:val="DefaultParagraphFont"/>
    <w:uiPriority w:val="99"/>
    <w:unhideWhenUsed/>
    <w:rsid w:val="00077BE6"/>
    <w:rPr>
      <w:color w:val="0563C1" w:themeColor="hyperlink"/>
      <w:u w:val="single"/>
    </w:rPr>
  </w:style>
  <w:style w:type="paragraph" w:styleId="BalloonText">
    <w:name w:val="Balloon Text"/>
    <w:basedOn w:val="Normal"/>
    <w:link w:val="BalloonTextChar"/>
    <w:uiPriority w:val="99"/>
    <w:semiHidden/>
    <w:unhideWhenUsed/>
    <w:rsid w:val="001D5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10B"/>
    <w:rPr>
      <w:rFonts w:ascii="Segoe UI" w:hAnsi="Segoe UI" w:cs="Segoe UI"/>
      <w:sz w:val="18"/>
      <w:szCs w:val="18"/>
    </w:rPr>
  </w:style>
  <w:style w:type="character" w:styleId="CommentReference">
    <w:name w:val="annotation reference"/>
    <w:basedOn w:val="DefaultParagraphFont"/>
    <w:uiPriority w:val="99"/>
    <w:semiHidden/>
    <w:unhideWhenUsed/>
    <w:rsid w:val="00121674"/>
    <w:rPr>
      <w:sz w:val="16"/>
      <w:szCs w:val="16"/>
    </w:rPr>
  </w:style>
  <w:style w:type="paragraph" w:styleId="CommentText">
    <w:name w:val="annotation text"/>
    <w:basedOn w:val="Normal"/>
    <w:link w:val="CommentTextChar"/>
    <w:uiPriority w:val="99"/>
    <w:semiHidden/>
    <w:unhideWhenUsed/>
    <w:rsid w:val="00121674"/>
    <w:pPr>
      <w:spacing w:line="240" w:lineRule="auto"/>
    </w:pPr>
    <w:rPr>
      <w:sz w:val="20"/>
      <w:szCs w:val="20"/>
    </w:rPr>
  </w:style>
  <w:style w:type="character" w:customStyle="1" w:styleId="CommentTextChar">
    <w:name w:val="Comment Text Char"/>
    <w:basedOn w:val="DefaultParagraphFont"/>
    <w:link w:val="CommentText"/>
    <w:uiPriority w:val="99"/>
    <w:semiHidden/>
    <w:rsid w:val="00121674"/>
    <w:rPr>
      <w:sz w:val="20"/>
      <w:szCs w:val="20"/>
    </w:rPr>
  </w:style>
  <w:style w:type="paragraph" w:styleId="CommentSubject">
    <w:name w:val="annotation subject"/>
    <w:basedOn w:val="CommentText"/>
    <w:next w:val="CommentText"/>
    <w:link w:val="CommentSubjectChar"/>
    <w:uiPriority w:val="99"/>
    <w:semiHidden/>
    <w:unhideWhenUsed/>
    <w:rsid w:val="00121674"/>
    <w:rPr>
      <w:b/>
      <w:bCs/>
    </w:rPr>
  </w:style>
  <w:style w:type="character" w:customStyle="1" w:styleId="CommentSubjectChar">
    <w:name w:val="Comment Subject Char"/>
    <w:basedOn w:val="CommentTextChar"/>
    <w:link w:val="CommentSubject"/>
    <w:uiPriority w:val="99"/>
    <w:semiHidden/>
    <w:rsid w:val="00121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5850">
      <w:bodyDiv w:val="1"/>
      <w:marLeft w:val="0"/>
      <w:marRight w:val="0"/>
      <w:marTop w:val="0"/>
      <w:marBottom w:val="0"/>
      <w:divBdr>
        <w:top w:val="none" w:sz="0" w:space="0" w:color="auto"/>
        <w:left w:val="none" w:sz="0" w:space="0" w:color="auto"/>
        <w:bottom w:val="none" w:sz="0" w:space="0" w:color="auto"/>
        <w:right w:val="none" w:sz="0" w:space="0" w:color="auto"/>
      </w:divBdr>
    </w:div>
    <w:div w:id="1236091660">
      <w:bodyDiv w:val="1"/>
      <w:marLeft w:val="0"/>
      <w:marRight w:val="0"/>
      <w:marTop w:val="0"/>
      <w:marBottom w:val="0"/>
      <w:divBdr>
        <w:top w:val="none" w:sz="0" w:space="0" w:color="auto"/>
        <w:left w:val="none" w:sz="0" w:space="0" w:color="auto"/>
        <w:bottom w:val="none" w:sz="0" w:space="0" w:color="auto"/>
        <w:right w:val="none" w:sz="0" w:space="0" w:color="auto"/>
      </w:divBdr>
    </w:div>
    <w:div w:id="1729456095">
      <w:bodyDiv w:val="1"/>
      <w:marLeft w:val="0"/>
      <w:marRight w:val="0"/>
      <w:marTop w:val="0"/>
      <w:marBottom w:val="0"/>
      <w:divBdr>
        <w:top w:val="none" w:sz="0" w:space="0" w:color="auto"/>
        <w:left w:val="none" w:sz="0" w:space="0" w:color="auto"/>
        <w:bottom w:val="none" w:sz="0" w:space="0" w:color="auto"/>
        <w:right w:val="none" w:sz="0" w:space="0" w:color="auto"/>
      </w:divBdr>
    </w:div>
    <w:div w:id="18746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up@mils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6C9A-F443-4826-BC26-40CE8E21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2018-08-28T12:39:00Z</cp:lastPrinted>
  <dcterms:created xsi:type="dcterms:W3CDTF">2019-09-22T14:59:00Z</dcterms:created>
  <dcterms:modified xsi:type="dcterms:W3CDTF">2019-09-22T14:59:00Z</dcterms:modified>
</cp:coreProperties>
</file>