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2023 PHILIP C. JESSUP INTERNATIONAL LAW MOOT COURT COMPETITION</w:t>
      </w:r>
    </w:p>
    <w:p w:rsidR="00000000" w:rsidDel="00000000" w:rsidP="00000000" w:rsidRDefault="00000000" w:rsidRPr="00000000" w14:paraId="00000002">
      <w:pPr>
        <w:jc w:val="center"/>
        <w:rPr/>
      </w:pPr>
      <w:r w:rsidDel="00000000" w:rsidR="00000000" w:rsidRPr="00000000">
        <w:rPr>
          <w:rtl w:val="0"/>
        </w:rPr>
        <w:t xml:space="preserve">INDIA QUALIFYING ROUNDS</w:t>
      </w:r>
    </w:p>
    <w:p w:rsidR="00000000" w:rsidDel="00000000" w:rsidP="00000000" w:rsidRDefault="00000000" w:rsidRPr="00000000" w14:paraId="00000003">
      <w:pPr>
        <w:jc w:val="center"/>
        <w:rPr/>
      </w:pPr>
      <w:r w:rsidDel="00000000" w:rsidR="00000000" w:rsidRPr="00000000">
        <w:rPr>
          <w:rtl w:val="0"/>
        </w:rPr>
        <w:t xml:space="preserve">RULES SUPPLEMENT</w:t>
      </w:r>
    </w:p>
    <w:p w:rsidR="00000000" w:rsidDel="00000000" w:rsidP="00000000" w:rsidRDefault="00000000" w:rsidRPr="00000000" w14:paraId="00000004">
      <w:pPr>
        <w:jc w:val="center"/>
        <w:rPr>
          <w:i w:val="1"/>
        </w:rPr>
      </w:pPr>
      <w:r w:rsidDel="00000000" w:rsidR="00000000" w:rsidRPr="00000000">
        <w:rPr>
          <w:i w:val="1"/>
          <w:rtl w:val="0"/>
        </w:rPr>
        <w:t xml:space="preserve">Draft of 14 January 2023</w:t>
      </w:r>
    </w:p>
    <w:p w:rsidR="00000000" w:rsidDel="00000000" w:rsidP="00000000" w:rsidRDefault="00000000" w:rsidRPr="00000000" w14:paraId="00000005">
      <w:pPr>
        <w:jc w:val="both"/>
        <w:rPr>
          <w:i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The following Rules Supplement (the “Rules Supplement”) is adopted and promulgated pursuant to Official Rules 1.3, 1.4, and 1.6 of the 2023 Philip C. Jessup International Law Moot Court Competition, and will apply to the conduct of the 2023 India Qualifying Rounds.  Any Jessup Official Rules not modified by this Rules Supplement should be considered still in force.</w:t>
      </w:r>
    </w:p>
    <w:p w:rsidR="00000000" w:rsidDel="00000000" w:rsidP="00000000" w:rsidRDefault="00000000" w:rsidRPr="00000000" w14:paraId="00000007">
      <w:pPr>
        <w:jc w:val="both"/>
        <w:rPr/>
      </w:pPr>
      <w:r w:rsidDel="00000000" w:rsidR="00000000" w:rsidRPr="00000000">
        <w:rPr>
          <w:rtl w:val="0"/>
        </w:rPr>
        <w:t xml:space="preserve">To the extent possible, numbering of this Rules Supplement corresponds to the applicable Official Rule.  The Jessup Official Rules are available online at:</w:t>
      </w:r>
    </w:p>
    <w:p w:rsidR="00000000" w:rsidDel="00000000" w:rsidP="00000000" w:rsidRDefault="00000000" w:rsidRPr="00000000" w14:paraId="00000008">
      <w:pPr>
        <w:jc w:val="both"/>
        <w:rPr/>
      </w:pPr>
      <w:hyperlink r:id="rId6">
        <w:r w:rsidDel="00000000" w:rsidR="00000000" w:rsidRPr="00000000">
          <w:rPr>
            <w:color w:val="0563c1"/>
            <w:u w:val="single"/>
            <w:rtl w:val="0"/>
          </w:rPr>
          <w:t xml:space="preserve">https://www.ilsa.org/Jessup/Jessup2023/Rules/2023%20Official%20Rules.pdf</w:t>
        </w:r>
      </w:hyperlink>
      <w:r w:rsidDel="00000000" w:rsidR="00000000" w:rsidRPr="00000000">
        <w:rPr>
          <w:rtl w:val="0"/>
        </w:rPr>
        <w:t xml:space="preserve">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b w:val="1"/>
          <w:rtl w:val="0"/>
        </w:rPr>
        <w:t xml:space="preserve">RULE SUPPLEMENT 1: ORGANIZATION OF THE COMPETITION</w:t>
      </w:r>
    </w:p>
    <w:p w:rsidR="00000000" w:rsidDel="00000000" w:rsidP="00000000" w:rsidRDefault="00000000" w:rsidRPr="00000000" w14:paraId="0000000B">
      <w:pPr>
        <w:numPr>
          <w:ilvl w:val="1"/>
          <w:numId w:val="1"/>
        </w:numPr>
        <w:pBdr>
          <w:top w:space="0" w:sz="0" w:val="nil"/>
          <w:left w:space="0" w:sz="0" w:val="nil"/>
          <w:bottom w:space="0" w:sz="0" w:val="nil"/>
          <w:right w:space="0" w:sz="0" w:val="nil"/>
          <w:between w:space="0" w:sz="0" w:val="nil"/>
        </w:pBdr>
        <w:spacing w:after="0" w:lineRule="auto"/>
        <w:ind w:left="720" w:hanging="720"/>
        <w:jc w:val="both"/>
        <w:rPr/>
      </w:pPr>
      <w:r w:rsidDel="00000000" w:rsidR="00000000" w:rsidRPr="00000000">
        <w:rPr>
          <w:b w:val="1"/>
          <w:color w:val="000000"/>
          <w:rtl w:val="0"/>
        </w:rPr>
        <w:t xml:space="preserve">Administration</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ind w:left="720" w:firstLine="0"/>
        <w:jc w:val="both"/>
        <w:rPr>
          <w:color w:val="000000"/>
        </w:rPr>
      </w:pPr>
      <w:r w:rsidDel="00000000" w:rsidR="00000000" w:rsidRPr="00000000">
        <w:rPr>
          <w:color w:val="000000"/>
          <w:rtl w:val="0"/>
        </w:rPr>
        <w:t xml:space="preserve">The Regional Rounds are presented by Amity Law School, Noida.  The National Administrator is Dr. Bhavna Batra (</w:t>
      </w:r>
      <w:hyperlink r:id="rId7">
        <w:r w:rsidDel="00000000" w:rsidR="00000000" w:rsidRPr="00000000">
          <w:rPr>
            <w:color w:val="0563c1"/>
            <w:u w:val="single"/>
            <w:rtl w:val="0"/>
          </w:rPr>
          <w:t xml:space="preserve">bbatra@amity.edu</w:t>
        </w:r>
      </w:hyperlink>
      <w:r w:rsidDel="00000000" w:rsidR="00000000" w:rsidRPr="00000000">
        <w:rPr>
          <w:color w:val="000000"/>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ind w:left="720" w:firstLine="0"/>
        <w:jc w:val="both"/>
        <w:rPr>
          <w:b w:val="1"/>
          <w:color w:val="000000"/>
        </w:rPr>
      </w:pPr>
      <w:r w:rsidDel="00000000" w:rsidR="00000000" w:rsidRPr="00000000">
        <w:rPr>
          <w:rtl w:val="0"/>
        </w:rPr>
      </w:r>
    </w:p>
    <w:p w:rsidR="00000000" w:rsidDel="00000000" w:rsidP="00000000" w:rsidRDefault="00000000" w:rsidRPr="00000000" w14:paraId="0000000E">
      <w:pPr>
        <w:numPr>
          <w:ilvl w:val="1"/>
          <w:numId w:val="1"/>
        </w:numPr>
        <w:pBdr>
          <w:top w:space="0" w:sz="0" w:val="nil"/>
          <w:left w:space="0" w:sz="0" w:val="nil"/>
          <w:bottom w:space="0" w:sz="0" w:val="nil"/>
          <w:right w:space="0" w:sz="0" w:val="nil"/>
          <w:between w:space="0" w:sz="0" w:val="nil"/>
        </w:pBdr>
        <w:spacing w:after="0" w:lineRule="auto"/>
        <w:ind w:left="720" w:hanging="720"/>
        <w:jc w:val="both"/>
        <w:rPr>
          <w:b w:val="1"/>
          <w:color w:val="000000"/>
        </w:rPr>
      </w:pPr>
      <w:r w:rsidDel="00000000" w:rsidR="00000000" w:rsidRPr="00000000">
        <w:rPr>
          <w:b w:val="1"/>
          <w:color w:val="000000"/>
          <w:rtl w:val="0"/>
        </w:rPr>
        <w:t xml:space="preserve">Structure of the Competition</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ind w:left="720" w:firstLine="0"/>
        <w:jc w:val="both"/>
        <w:rPr>
          <w:color w:val="000000"/>
        </w:rPr>
      </w:pPr>
      <w:r w:rsidDel="00000000" w:rsidR="00000000" w:rsidRPr="00000000">
        <w:rPr>
          <w:color w:val="000000"/>
          <w:rtl w:val="0"/>
        </w:rPr>
        <w:t xml:space="preserve">The Regional Rounds will be conducted entirely online, on the Microsoft Teams platform, and will be conducted on 22-26 February 2023.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ind w:left="720" w:firstLine="0"/>
        <w:jc w:val="both"/>
        <w:rPr>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color w:val="000000"/>
          <w:rtl w:val="0"/>
        </w:rPr>
        <w:t xml:space="preserve">The Regional Rounds will consist of two phases: the Preliminary Rounds and the Advanced Rounds (Run-offs, the Quarterfinal, </w:t>
      </w:r>
      <w:r w:rsidDel="00000000" w:rsidR="00000000" w:rsidRPr="00000000">
        <w:rPr>
          <w:rtl w:val="0"/>
        </w:rPr>
        <w:t xml:space="preserve">The Semifinal Round and the Championship Round)</w:t>
      </w:r>
      <w:r w:rsidDel="00000000" w:rsidR="00000000" w:rsidRPr="00000000">
        <w:rPr>
          <w:color w:val="000000"/>
          <w:rtl w:val="0"/>
        </w:rPr>
        <w:t xml:space="preserve">.  During the Preliminary Rounds, each Team will compete in four (4) matches, twice as Applicant and twice as Respondent.  </w:t>
      </w:r>
    </w:p>
    <w:p w:rsidR="00000000" w:rsidDel="00000000" w:rsidP="00000000" w:rsidRDefault="00000000" w:rsidRPr="00000000" w14:paraId="00000012">
      <w:pPr>
        <w:jc w:val="both"/>
        <w:rPr>
          <w:b w:val="1"/>
        </w:rPr>
      </w:pPr>
      <w:r w:rsidDel="00000000" w:rsidR="00000000" w:rsidRPr="00000000">
        <w:rPr>
          <w:b w:val="1"/>
          <w:rtl w:val="0"/>
        </w:rPr>
        <w:t xml:space="preserve">1.7 and 1.8</w:t>
        <w:tab/>
        <w:t xml:space="preserve">Power to Promulgate Additional Measures and Interpretation of Rules Supplement</w:t>
      </w:r>
    </w:p>
    <w:p w:rsidR="00000000" w:rsidDel="00000000" w:rsidP="00000000" w:rsidRDefault="00000000" w:rsidRPr="00000000" w14:paraId="00000013">
      <w:pPr>
        <w:ind w:left="720" w:firstLine="0"/>
        <w:jc w:val="both"/>
        <w:rPr/>
      </w:pPr>
      <w:r w:rsidDel="00000000" w:rsidR="00000000" w:rsidRPr="00000000">
        <w:rPr>
          <w:rtl w:val="0"/>
        </w:rPr>
        <w:t xml:space="preserve">The National Administrator may promulgate additional measures for the orderly conduct of the Regional Rounds.  Any questions concerning the Rules Supplement should be directed to the National Administrator, who shall have the power to interpret this Rules Supplement.</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RULE SUPPLEMENT 5:  MEMORIALS SUBMISSION</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i w:val="1"/>
          <w:color w:val="000000"/>
        </w:rPr>
      </w:pPr>
      <w:r w:rsidDel="00000000" w:rsidR="00000000" w:rsidRPr="00000000">
        <w:rPr>
          <w:i w:val="1"/>
          <w:color w:val="000000"/>
          <w:rtl w:val="0"/>
        </w:rPr>
        <w:t xml:space="preserve">5.1 Teams must abide by the Memorials submission requirements of the Official Rules for the purposes of the global Jessup Competition. The Regional Rounds will take into account the Memorials.</w:t>
      </w:r>
    </w:p>
    <w:p w:rsidR="00000000" w:rsidDel="00000000" w:rsidP="00000000" w:rsidRDefault="00000000" w:rsidRPr="00000000" w14:paraId="00000017">
      <w:pPr>
        <w:jc w:val="both"/>
        <w:rPr>
          <w:b w:val="1"/>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RULE SUPPLEMENT 6:  IN-PERSON MOOTS</w:t>
      </w:r>
    </w:p>
    <w:p w:rsidR="00000000" w:rsidDel="00000000" w:rsidP="00000000" w:rsidRDefault="00000000" w:rsidRPr="00000000" w14:paraId="00000019">
      <w:pPr>
        <w:jc w:val="both"/>
        <w:rPr>
          <w:i w:val="1"/>
        </w:rPr>
      </w:pPr>
      <w:r w:rsidDel="00000000" w:rsidR="00000000" w:rsidRPr="00000000">
        <w:rPr>
          <w:i w:val="1"/>
          <w:rtl w:val="0"/>
        </w:rPr>
        <w:t xml:space="preserve">Official Rule 6 will not apply to the Regional Rounds.  Teams are referred to Official Rule 7 (“Online Moots”) for the conduct of the online Regional Rounds.</w:t>
      </w:r>
    </w:p>
    <w:p w:rsidR="00000000" w:rsidDel="00000000" w:rsidP="00000000" w:rsidRDefault="00000000" w:rsidRPr="00000000" w14:paraId="0000001A">
      <w:pPr>
        <w:jc w:val="both"/>
        <w:rPr>
          <w:b w:val="1"/>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RULE SUPPLEMENT 8:  NATIONAL, REGIONAL, AND FRIENDLY ROUNDS</w:t>
      </w:r>
    </w:p>
    <w:p w:rsidR="00000000" w:rsidDel="00000000" w:rsidP="00000000" w:rsidRDefault="00000000" w:rsidRPr="00000000" w14:paraId="0000001C">
      <w:pPr>
        <w:jc w:val="both"/>
        <w:rPr>
          <w:b w:val="1"/>
        </w:rPr>
      </w:pPr>
      <w:r w:rsidDel="00000000" w:rsidR="00000000" w:rsidRPr="00000000">
        <w:rPr>
          <w:b w:val="1"/>
          <w:rtl w:val="0"/>
        </w:rPr>
        <w:t xml:space="preserve">8.1 through 8.7</w:t>
        <w:tab/>
        <w:t xml:space="preserve">Structure</w:t>
      </w:r>
    </w:p>
    <w:p w:rsidR="00000000" w:rsidDel="00000000" w:rsidP="00000000" w:rsidRDefault="00000000" w:rsidRPr="00000000" w14:paraId="0000001D">
      <w:pPr>
        <w:jc w:val="both"/>
        <w:rPr>
          <w:b w:val="1"/>
        </w:rPr>
      </w:pPr>
      <w:r w:rsidDel="00000000" w:rsidR="00000000" w:rsidRPr="00000000">
        <w:rPr>
          <w:color w:val="222222"/>
          <w:highlight w:val="white"/>
          <w:rtl w:val="0"/>
        </w:rPr>
        <w:t xml:space="preserve">Based upon the rankings after the four Preliminary Rounds, the top twelve teams will advance to the Advanced Rounds.  Teams ranked #1 through #4 will advance directly to the quarterfinals.  Teams ranked #5 through #12 will play against each other in a single match.  The winners of the four Run-Off rounds will advance to the Quarterfinals to play against Teams #1 through #4.</w:t>
      </w:r>
      <w:r w:rsidDel="00000000" w:rsidR="00000000" w:rsidRPr="00000000">
        <w:rPr>
          <w:b w:val="1"/>
          <w:rtl w:val="0"/>
        </w:rPr>
        <w:t xml:space="preserve"> </w:t>
      </w:r>
    </w:p>
    <w:p w:rsidR="00000000" w:rsidDel="00000000" w:rsidP="00000000" w:rsidRDefault="00000000" w:rsidRPr="00000000" w14:paraId="0000001E">
      <w:pPr>
        <w:jc w:val="both"/>
        <w:rPr/>
      </w:pPr>
      <w:r w:rsidDel="00000000" w:rsidR="00000000" w:rsidRPr="00000000">
        <w:rPr>
          <w:rtl w:val="0"/>
        </w:rPr>
        <w:t xml:space="preserve">The Advanced Rounds will consist of four Rounds: The Run-off Rounds, the Quarterfinals,  The Semifinal Round and the Championship Round.  The Semifinal Round will consist of two matches the winning Team in each of the four Quarterfinal matches shall advance to the Semifinal Round. The winners of each Semifinal Round match will advance to the Championship Round.  In all cases, the Pleading Option will be given to the higher-ranked team.</w:t>
      </w:r>
    </w:p>
    <w:p w:rsidR="00000000" w:rsidDel="00000000" w:rsidP="00000000" w:rsidRDefault="00000000" w:rsidRPr="00000000" w14:paraId="0000001F">
      <w:pPr>
        <w:jc w:val="both"/>
        <w:rPr>
          <w:b w:val="1"/>
        </w:rPr>
      </w:pP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b w:val="1"/>
          <w:rtl w:val="0"/>
        </w:rPr>
        <w:t xml:space="preserve">RULE SUPPLEMENT 10:  COMPETITION SCORING</w:t>
      </w:r>
    </w:p>
    <w:p w:rsidR="00000000" w:rsidDel="00000000" w:rsidP="00000000" w:rsidRDefault="00000000" w:rsidRPr="00000000" w14:paraId="00000021">
      <w:pPr>
        <w:jc w:val="both"/>
        <w:rPr>
          <w:b w:val="1"/>
        </w:rPr>
      </w:pPr>
      <w:r w:rsidDel="00000000" w:rsidR="00000000" w:rsidRPr="00000000">
        <w:rPr>
          <w:b w:val="1"/>
          <w:rtl w:val="0"/>
        </w:rPr>
        <w:t xml:space="preserve">10.1 through 10.11</w:t>
        <w:tab/>
        <w:t xml:space="preserve">Scoring Procedures</w:t>
      </w:r>
    </w:p>
    <w:p w:rsidR="00000000" w:rsidDel="00000000" w:rsidP="00000000" w:rsidRDefault="00000000" w:rsidRPr="00000000" w14:paraId="00000022">
      <w:pPr>
        <w:jc w:val="both"/>
        <w:rPr/>
      </w:pPr>
      <w:r w:rsidDel="00000000" w:rsidR="00000000" w:rsidRPr="00000000">
        <w:rPr>
          <w:rtl w:val="0"/>
        </w:rPr>
        <w:t xml:space="preserve">The Regional Rounds will</w:t>
      </w:r>
      <w:r w:rsidDel="00000000" w:rsidR="00000000" w:rsidRPr="00000000">
        <w:rPr>
          <w:i w:val="1"/>
          <w:rtl w:val="0"/>
        </w:rPr>
        <w:t xml:space="preserve"> </w:t>
      </w:r>
      <w:r w:rsidDel="00000000" w:rsidR="00000000" w:rsidRPr="00000000">
        <w:rPr>
          <w:rtl w:val="0"/>
        </w:rPr>
        <w:t xml:space="preserve">take into account the Memorials Scores; the Regional Rounds will abide by the scoring procedures set forth in the Official Rules.</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rPr>
          <w:b w:val="1"/>
          <w:rtl w:val="0"/>
        </w:rPr>
        <w:t xml:space="preserve">RULE SUPPLEMENT 11: PENALTIES</w:t>
      </w:r>
    </w:p>
    <w:p w:rsidR="00000000" w:rsidDel="00000000" w:rsidP="00000000" w:rsidRDefault="00000000" w:rsidRPr="00000000" w14:paraId="00000025">
      <w:pPr>
        <w:jc w:val="both"/>
        <w:rPr/>
      </w:pPr>
      <w:r w:rsidDel="00000000" w:rsidR="00000000" w:rsidRPr="00000000">
        <w:rPr>
          <w:b w:val="1"/>
          <w:rtl w:val="0"/>
        </w:rPr>
        <w:t xml:space="preserve">11.1</w:t>
        <w:tab/>
        <w:t xml:space="preserve">Memorial Penalties  </w:t>
      </w: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Memorial Penalties will be imposed by an Administrator designated by the Executive Director and shall be deducted from each of the individual judges’ scores on a Team’s Memorial as per the official rules.</w:t>
      </w:r>
    </w:p>
    <w:p w:rsidR="00000000" w:rsidDel="00000000" w:rsidP="00000000" w:rsidRDefault="00000000" w:rsidRPr="00000000" w14:paraId="00000027">
      <w:pPr>
        <w:jc w:val="both"/>
        <w:rPr>
          <w:i w:val="1"/>
        </w:rPr>
      </w:pP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b w:val="1"/>
          <w:rtl w:val="0"/>
        </w:rPr>
        <w:t xml:space="preserve">RULE SUPPLEMENT 12:  AWARDS</w:t>
      </w:r>
    </w:p>
    <w:p w:rsidR="00000000" w:rsidDel="00000000" w:rsidP="00000000" w:rsidRDefault="00000000" w:rsidRPr="00000000" w14:paraId="00000029">
      <w:pPr>
        <w:jc w:val="both"/>
        <w:rPr>
          <w:b w:val="1"/>
        </w:rPr>
      </w:pPr>
      <w:r w:rsidDel="00000000" w:rsidR="00000000" w:rsidRPr="00000000">
        <w:rPr>
          <w:b w:val="1"/>
          <w:rtl w:val="0"/>
        </w:rPr>
        <w:t xml:space="preserve">12.1</w:t>
        <w:tab/>
        <w:t xml:space="preserve">Awards</w:t>
      </w:r>
    </w:p>
    <w:p w:rsidR="00000000" w:rsidDel="00000000" w:rsidP="00000000" w:rsidRDefault="00000000" w:rsidRPr="00000000" w14:paraId="0000002A">
      <w:pPr>
        <w:jc w:val="both"/>
        <w:rPr/>
      </w:pPr>
      <w:r w:rsidDel="00000000" w:rsidR="00000000" w:rsidRPr="00000000">
        <w:rPr>
          <w:rtl w:val="0"/>
        </w:rPr>
        <w:t xml:space="preserve">The Regional Rounds will announce the following awards:</w:t>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Regional Rounds champion</w:t>
      </w:r>
      <w:r w:rsidDel="00000000" w:rsidR="00000000" w:rsidRPr="00000000">
        <w:rPr>
          <w:rtl w:val="0"/>
        </w:rPr>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Regional Rounds runner-up</w:t>
      </w:r>
      <w:r w:rsidDel="00000000" w:rsidR="00000000" w:rsidRPr="00000000">
        <w:rPr>
          <w:rtl w:val="0"/>
        </w:rPr>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Regional Rounds semifinalists (2)</w:t>
      </w:r>
      <w:r w:rsidDel="00000000" w:rsidR="00000000" w:rsidRPr="00000000">
        <w:rPr>
          <w:rtl w:val="0"/>
        </w:rPr>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Top oralists in the Preliminary Rounds (10)</w:t>
      </w:r>
      <w:r w:rsidDel="00000000" w:rsidR="00000000" w:rsidRPr="00000000">
        <w:rPr>
          <w:rtl w:val="0"/>
        </w:rPr>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Top memorials in the Preliminary Rounds (5)</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lsa.org/Jessup/Jessup2023/Rules/2023%20Official%20Rules.pdf" TargetMode="External"/><Relationship Id="rId7" Type="http://schemas.openxmlformats.org/officeDocument/2006/relationships/hyperlink" Target="mailto:bbatra@amit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