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BC3B" w14:textId="0B8658D9" w:rsidR="00BE1C5B" w:rsidRPr="00BE1C5B" w:rsidRDefault="00BE1C5B" w:rsidP="0088795A">
      <w:pPr>
        <w:spacing w:after="80"/>
        <w:jc w:val="center"/>
        <w:rPr>
          <w:rFonts w:ascii="Times New Roman" w:hAnsi="Times New Roman" w:cs="Times New Roman"/>
          <w:b/>
          <w:bCs/>
        </w:rPr>
      </w:pPr>
      <w:r w:rsidRPr="00BE1C5B">
        <w:rPr>
          <w:rFonts w:ascii="Times New Roman" w:hAnsi="Times New Roman" w:cs="Times New Roman"/>
          <w:b/>
          <w:bCs/>
        </w:rPr>
        <w:t>20</w:t>
      </w:r>
      <w:r w:rsidR="0079747F">
        <w:rPr>
          <w:rFonts w:ascii="Times New Roman" w:hAnsi="Times New Roman" w:cs="Times New Roman"/>
          <w:b/>
          <w:bCs/>
        </w:rPr>
        <w:t>2</w:t>
      </w:r>
      <w:r w:rsidR="008F1364">
        <w:rPr>
          <w:rFonts w:ascii="Times New Roman" w:hAnsi="Times New Roman" w:cs="Times New Roman"/>
          <w:b/>
          <w:bCs/>
        </w:rPr>
        <w:t>4</w:t>
      </w:r>
      <w:r w:rsidRPr="00BE1C5B">
        <w:rPr>
          <w:rFonts w:ascii="Times New Roman" w:hAnsi="Times New Roman" w:cs="Times New Roman"/>
          <w:b/>
          <w:bCs/>
        </w:rPr>
        <w:t xml:space="preserve"> PHILIP C. JESSUP INTERNATIONAL LAW MOOT COURT COMPETITION</w:t>
      </w:r>
    </w:p>
    <w:p w14:paraId="14AFFD6F" w14:textId="00AA4A9B" w:rsidR="00BE1C5B" w:rsidRDefault="00BE1C5B" w:rsidP="0088795A">
      <w:pPr>
        <w:spacing w:after="80"/>
        <w:jc w:val="center"/>
        <w:rPr>
          <w:rFonts w:ascii="Times New Roman" w:hAnsi="Times New Roman" w:cs="Times New Roman"/>
          <w:b/>
          <w:bCs/>
        </w:rPr>
      </w:pPr>
      <w:r w:rsidRPr="00BE1C5B">
        <w:rPr>
          <w:rFonts w:ascii="Times New Roman" w:hAnsi="Times New Roman" w:cs="Times New Roman"/>
          <w:b/>
          <w:bCs/>
        </w:rPr>
        <w:t>CORRECTION</w:t>
      </w:r>
      <w:r w:rsidR="00E2251B">
        <w:rPr>
          <w:rFonts w:ascii="Times New Roman" w:hAnsi="Times New Roman" w:cs="Times New Roman"/>
          <w:b/>
          <w:bCs/>
        </w:rPr>
        <w:t>S</w:t>
      </w:r>
      <w:r w:rsidRPr="00BE1C5B">
        <w:rPr>
          <w:rFonts w:ascii="Times New Roman" w:hAnsi="Times New Roman" w:cs="Times New Roman"/>
          <w:b/>
          <w:bCs/>
        </w:rPr>
        <w:t xml:space="preserve"> AND CLARIFICATIONS TO THE </w:t>
      </w:r>
      <w:r w:rsidR="0053575C">
        <w:rPr>
          <w:rFonts w:ascii="Times New Roman" w:hAnsi="Times New Roman" w:cs="Times New Roman"/>
          <w:b/>
          <w:bCs/>
        </w:rPr>
        <w:t>SPECIAL AGREEMENT</w:t>
      </w:r>
    </w:p>
    <w:p w14:paraId="7EA9A1B0" w14:textId="77777777" w:rsidR="008F1364" w:rsidRDefault="008F1364" w:rsidP="0088795A">
      <w:pPr>
        <w:spacing w:after="80"/>
        <w:jc w:val="both"/>
        <w:rPr>
          <w:rFonts w:ascii="Times New Roman" w:hAnsi="Times New Roman" w:cs="Times New Roman"/>
        </w:rPr>
      </w:pPr>
    </w:p>
    <w:p w14:paraId="6220E474" w14:textId="12E53832" w:rsidR="00BE1C5B" w:rsidRPr="00BE1C5B" w:rsidRDefault="00BE1C5B" w:rsidP="0088795A">
      <w:pPr>
        <w:spacing w:after="80"/>
        <w:jc w:val="both"/>
        <w:rPr>
          <w:rFonts w:ascii="Times New Roman" w:hAnsi="Times New Roman" w:cs="Times New Roman"/>
        </w:rPr>
      </w:pPr>
      <w:r w:rsidRPr="00BE1C5B">
        <w:rPr>
          <w:rFonts w:ascii="Times New Roman" w:hAnsi="Times New Roman" w:cs="Times New Roman"/>
        </w:rPr>
        <w:t>The following correction</w:t>
      </w:r>
      <w:r w:rsidR="00E2251B">
        <w:rPr>
          <w:rFonts w:ascii="Times New Roman" w:hAnsi="Times New Roman" w:cs="Times New Roman"/>
        </w:rPr>
        <w:t>s</w:t>
      </w:r>
      <w:r w:rsidRPr="00BE1C5B">
        <w:rPr>
          <w:rFonts w:ascii="Times New Roman" w:hAnsi="Times New Roman" w:cs="Times New Roman"/>
        </w:rPr>
        <w:t xml:space="preserve"> and clarifications to the </w:t>
      </w:r>
      <w:r w:rsidR="008F1364">
        <w:rPr>
          <w:rFonts w:ascii="Times New Roman" w:hAnsi="Times New Roman" w:cs="Times New Roman"/>
        </w:rPr>
        <w:t>Special Agreement</w:t>
      </w:r>
      <w:r w:rsidRPr="00BE1C5B">
        <w:rPr>
          <w:rFonts w:ascii="Times New Roman" w:hAnsi="Times New Roman" w:cs="Times New Roman"/>
        </w:rPr>
        <w:t xml:space="preserve"> have been </w:t>
      </w:r>
      <w:r w:rsidR="00066EAE">
        <w:rPr>
          <w:rFonts w:ascii="Times New Roman" w:hAnsi="Times New Roman" w:cs="Times New Roman"/>
        </w:rPr>
        <w:t>stipulated</w:t>
      </w:r>
      <w:r w:rsidR="00066EAE" w:rsidRPr="00BE1C5B">
        <w:rPr>
          <w:rFonts w:ascii="Times New Roman" w:hAnsi="Times New Roman" w:cs="Times New Roman"/>
        </w:rPr>
        <w:t xml:space="preserve"> </w:t>
      </w:r>
      <w:r w:rsidRPr="00BE1C5B">
        <w:rPr>
          <w:rFonts w:ascii="Times New Roman" w:hAnsi="Times New Roman" w:cs="Times New Roman"/>
        </w:rPr>
        <w:t xml:space="preserve">to by the parties, and </w:t>
      </w:r>
      <w:r w:rsidR="008F1364">
        <w:rPr>
          <w:rFonts w:ascii="Times New Roman" w:hAnsi="Times New Roman" w:cs="Times New Roman"/>
        </w:rPr>
        <w:t xml:space="preserve">the Special Agreement </w:t>
      </w:r>
      <w:r w:rsidRPr="00BE1C5B">
        <w:rPr>
          <w:rFonts w:ascii="Times New Roman" w:hAnsi="Times New Roman" w:cs="Times New Roman"/>
        </w:rPr>
        <w:t xml:space="preserve">jointly </w:t>
      </w:r>
      <w:r>
        <w:rPr>
          <w:rFonts w:ascii="Times New Roman" w:hAnsi="Times New Roman" w:cs="Times New Roman"/>
        </w:rPr>
        <w:t xml:space="preserve">communicated </w:t>
      </w:r>
      <w:r w:rsidRPr="00BE1C5B">
        <w:rPr>
          <w:rFonts w:ascii="Times New Roman" w:hAnsi="Times New Roman" w:cs="Times New Roman"/>
        </w:rPr>
        <w:t xml:space="preserve">to the Court on </w:t>
      </w:r>
      <w:r w:rsidR="008F1364">
        <w:rPr>
          <w:rFonts w:ascii="Times New Roman" w:hAnsi="Times New Roman" w:cs="Times New Roman"/>
        </w:rPr>
        <w:t>14</w:t>
      </w:r>
      <w:r w:rsidR="001E5FEB">
        <w:rPr>
          <w:rFonts w:ascii="Times New Roman" w:hAnsi="Times New Roman" w:cs="Times New Roman"/>
        </w:rPr>
        <w:t xml:space="preserve"> </w:t>
      </w:r>
      <w:r w:rsidR="008F1364">
        <w:rPr>
          <w:rFonts w:ascii="Times New Roman" w:hAnsi="Times New Roman" w:cs="Times New Roman"/>
        </w:rPr>
        <w:t>September</w:t>
      </w:r>
      <w:r w:rsidRPr="00BE1C5B">
        <w:rPr>
          <w:rFonts w:ascii="Times New Roman" w:hAnsi="Times New Roman" w:cs="Times New Roman"/>
        </w:rPr>
        <w:t xml:space="preserve"> </w:t>
      </w:r>
      <w:r w:rsidR="00F81C1B">
        <w:rPr>
          <w:rFonts w:ascii="Times New Roman" w:hAnsi="Times New Roman" w:cs="Times New Roman"/>
        </w:rPr>
        <w:t>202</w:t>
      </w:r>
      <w:r w:rsidR="008F1364">
        <w:rPr>
          <w:rFonts w:ascii="Times New Roman" w:hAnsi="Times New Roman" w:cs="Times New Roman"/>
        </w:rPr>
        <w:t>3</w:t>
      </w:r>
      <w:r w:rsidR="001E5FEB">
        <w:rPr>
          <w:rFonts w:ascii="Times New Roman" w:hAnsi="Times New Roman" w:cs="Times New Roman"/>
        </w:rPr>
        <w:t xml:space="preserve"> </w:t>
      </w:r>
      <w:r w:rsidRPr="00BE1C5B">
        <w:rPr>
          <w:rFonts w:ascii="Times New Roman" w:hAnsi="Times New Roman" w:cs="Times New Roman"/>
        </w:rPr>
        <w:t xml:space="preserve">should be considered amended accordingly. The Registrar of the Court reminds all parties and participants of the following: </w:t>
      </w:r>
    </w:p>
    <w:p w14:paraId="672D0745" w14:textId="52EC2549" w:rsidR="00BE1C5B" w:rsidRPr="00BE1C5B" w:rsidRDefault="00BE1C5B" w:rsidP="0088795A">
      <w:pPr>
        <w:pStyle w:val="ListParagraph"/>
        <w:numPr>
          <w:ilvl w:val="0"/>
          <w:numId w:val="1"/>
        </w:numPr>
        <w:spacing w:after="80"/>
        <w:ind w:right="720"/>
        <w:contextualSpacing w:val="0"/>
        <w:jc w:val="both"/>
        <w:rPr>
          <w:rFonts w:ascii="Times New Roman" w:hAnsi="Times New Roman" w:cs="Times New Roman"/>
        </w:rPr>
      </w:pPr>
      <w:r w:rsidRPr="00BE1C5B">
        <w:rPr>
          <w:rFonts w:ascii="Times New Roman" w:hAnsi="Times New Roman" w:cs="Times New Roman"/>
        </w:rPr>
        <w:t xml:space="preserve">The </w:t>
      </w:r>
      <w:r w:rsidR="00DA388E">
        <w:rPr>
          <w:rFonts w:ascii="Times New Roman" w:hAnsi="Times New Roman" w:cs="Times New Roman"/>
        </w:rPr>
        <w:t xml:space="preserve">wording of the </w:t>
      </w:r>
      <w:r w:rsidR="008F1364">
        <w:rPr>
          <w:rFonts w:ascii="Times New Roman" w:hAnsi="Times New Roman" w:cs="Times New Roman"/>
        </w:rPr>
        <w:t>Special Agreement</w:t>
      </w:r>
      <w:r w:rsidRPr="00BE1C5B">
        <w:rPr>
          <w:rFonts w:ascii="Times New Roman" w:hAnsi="Times New Roman" w:cs="Times New Roman"/>
        </w:rPr>
        <w:t xml:space="preserve"> </w:t>
      </w:r>
      <w:r w:rsidR="00DA388E">
        <w:rPr>
          <w:rFonts w:ascii="Times New Roman" w:hAnsi="Times New Roman" w:cs="Times New Roman"/>
        </w:rPr>
        <w:t>has</w:t>
      </w:r>
      <w:r w:rsidRPr="00BE1C5B">
        <w:rPr>
          <w:rFonts w:ascii="Times New Roman" w:hAnsi="Times New Roman" w:cs="Times New Roman"/>
        </w:rPr>
        <w:t xml:space="preserve"> been carefully chosen and </w:t>
      </w:r>
      <w:r w:rsidR="00DA388E">
        <w:rPr>
          <w:rFonts w:ascii="Times New Roman" w:hAnsi="Times New Roman" w:cs="Times New Roman"/>
        </w:rPr>
        <w:t>is</w:t>
      </w:r>
      <w:r w:rsidRPr="00BE1C5B">
        <w:rPr>
          <w:rFonts w:ascii="Times New Roman" w:hAnsi="Times New Roman" w:cs="Times New Roman"/>
        </w:rPr>
        <w:t xml:space="preserve"> the result of extensive negotiation. The parties decline to “clarify” matters about which they are unlikely to agree. The parties will not stipulate as to which legal principles are relevant, or which arguments are acceptable or unacceptable. </w:t>
      </w:r>
    </w:p>
    <w:p w14:paraId="19A83A0B" w14:textId="31E23F61" w:rsidR="00BE1C5B" w:rsidRPr="00BE1C5B" w:rsidRDefault="00BE1C5B" w:rsidP="0088795A">
      <w:pPr>
        <w:pStyle w:val="ListParagraph"/>
        <w:numPr>
          <w:ilvl w:val="0"/>
          <w:numId w:val="1"/>
        </w:numPr>
        <w:spacing w:after="80"/>
        <w:ind w:right="720"/>
        <w:contextualSpacing w:val="0"/>
        <w:jc w:val="both"/>
        <w:rPr>
          <w:rFonts w:ascii="Times New Roman" w:hAnsi="Times New Roman" w:cs="Times New Roman"/>
        </w:rPr>
      </w:pPr>
      <w:r w:rsidRPr="00BE1C5B">
        <w:rPr>
          <w:rFonts w:ascii="Times New Roman" w:hAnsi="Times New Roman" w:cs="Times New Roman"/>
        </w:rPr>
        <w:t xml:space="preserve">Any request for </w:t>
      </w:r>
      <w:r w:rsidR="00E2251B">
        <w:rPr>
          <w:rFonts w:ascii="Times New Roman" w:hAnsi="Times New Roman" w:cs="Times New Roman"/>
        </w:rPr>
        <w:t xml:space="preserve">correction or </w:t>
      </w:r>
      <w:r w:rsidRPr="00BE1C5B">
        <w:rPr>
          <w:rFonts w:ascii="Times New Roman" w:hAnsi="Times New Roman" w:cs="Times New Roman"/>
        </w:rPr>
        <w:t xml:space="preserve">clarification not addressed in the following paragraphs has been considered by the parties to be redundant, inappropriate, or immaterial, or the parties were unable to reach a mutually acceptable answer. </w:t>
      </w:r>
    </w:p>
    <w:p w14:paraId="63869EB1" w14:textId="514BFCBB" w:rsidR="00BE1C5B" w:rsidRPr="00BE1C5B" w:rsidRDefault="00BE1C5B" w:rsidP="0088795A">
      <w:pPr>
        <w:pStyle w:val="ListParagraph"/>
        <w:numPr>
          <w:ilvl w:val="0"/>
          <w:numId w:val="1"/>
        </w:numPr>
        <w:spacing w:after="80"/>
        <w:ind w:right="720"/>
        <w:contextualSpacing w:val="0"/>
        <w:jc w:val="both"/>
        <w:rPr>
          <w:rFonts w:ascii="Times New Roman" w:hAnsi="Times New Roman" w:cs="Times New Roman"/>
        </w:rPr>
      </w:pPr>
      <w:r w:rsidRPr="00BE1C5B">
        <w:rPr>
          <w:rFonts w:ascii="Times New Roman" w:hAnsi="Times New Roman" w:cs="Times New Roman"/>
        </w:rPr>
        <w:t xml:space="preserve">Except to the extent that corrections and clarifications are set out below, participants are to assume that the </w:t>
      </w:r>
      <w:r w:rsidR="008F1364">
        <w:rPr>
          <w:rFonts w:ascii="Times New Roman" w:hAnsi="Times New Roman" w:cs="Times New Roman"/>
        </w:rPr>
        <w:t>Special Agreement</w:t>
      </w:r>
      <w:r w:rsidR="008E2D40">
        <w:rPr>
          <w:rFonts w:ascii="Times New Roman" w:hAnsi="Times New Roman" w:cs="Times New Roman"/>
        </w:rPr>
        <w:t xml:space="preserve"> </w:t>
      </w:r>
      <w:r w:rsidRPr="00BE1C5B">
        <w:rPr>
          <w:rFonts w:ascii="Times New Roman" w:hAnsi="Times New Roman" w:cs="Times New Roman"/>
        </w:rPr>
        <w:t>is accurate and complete in all respects. In particular,</w:t>
      </w:r>
      <w:r w:rsidR="005E2082">
        <w:rPr>
          <w:rFonts w:ascii="Times New Roman" w:hAnsi="Times New Roman" w:cs="Times New Roman"/>
        </w:rPr>
        <w:t xml:space="preserve"> </w:t>
      </w:r>
      <w:r w:rsidRPr="00BE1C5B">
        <w:rPr>
          <w:rFonts w:ascii="Times New Roman" w:hAnsi="Times New Roman" w:cs="Times New Roman"/>
        </w:rPr>
        <w:t xml:space="preserve">both parties stipulate as to the authenticity of all documents and of the signatures on all documents referenced in </w:t>
      </w:r>
      <w:r w:rsidR="008F1364">
        <w:rPr>
          <w:rFonts w:ascii="Times New Roman" w:hAnsi="Times New Roman" w:cs="Times New Roman"/>
        </w:rPr>
        <w:t>the Special Agreement</w:t>
      </w:r>
      <w:r w:rsidRPr="00BE1C5B">
        <w:rPr>
          <w:rFonts w:ascii="Times New Roman" w:hAnsi="Times New Roman" w:cs="Times New Roman"/>
        </w:rPr>
        <w:t xml:space="preserve">. </w:t>
      </w:r>
    </w:p>
    <w:p w14:paraId="46DA6E8D" w14:textId="3376B9E9" w:rsidR="00BE1C5B" w:rsidRPr="00BE1C5B" w:rsidRDefault="00BE1C5B" w:rsidP="0088795A">
      <w:pPr>
        <w:pStyle w:val="ListParagraph"/>
        <w:numPr>
          <w:ilvl w:val="0"/>
          <w:numId w:val="1"/>
        </w:numPr>
        <w:spacing w:after="80"/>
        <w:ind w:right="720"/>
        <w:contextualSpacing w:val="0"/>
        <w:jc w:val="both"/>
        <w:rPr>
          <w:rFonts w:ascii="Times New Roman" w:hAnsi="Times New Roman" w:cs="Times New Roman"/>
        </w:rPr>
      </w:pPr>
      <w:r w:rsidRPr="00BE1C5B">
        <w:rPr>
          <w:rFonts w:ascii="Times New Roman" w:hAnsi="Times New Roman" w:cs="Times New Roman"/>
        </w:rPr>
        <w:t xml:space="preserve">With respect to the pronunciation of the various proper names used in the </w:t>
      </w:r>
      <w:r w:rsidR="008F1364">
        <w:rPr>
          <w:rFonts w:ascii="Times New Roman" w:hAnsi="Times New Roman" w:cs="Times New Roman"/>
        </w:rPr>
        <w:t>Special Agreement</w:t>
      </w:r>
      <w:r w:rsidRPr="00BE1C5B">
        <w:rPr>
          <w:rFonts w:ascii="Times New Roman" w:hAnsi="Times New Roman" w:cs="Times New Roman"/>
        </w:rPr>
        <w:t xml:space="preserve">, all parties and the Court have agreed that they will not take formal or informal offense at any reasonable effort to pronounce proper names correctly. </w:t>
      </w:r>
    </w:p>
    <w:p w14:paraId="5445B4F1" w14:textId="3FF3BA02" w:rsidR="008F1364" w:rsidRPr="00F1576B" w:rsidRDefault="008F1364" w:rsidP="0088795A">
      <w:pPr>
        <w:pStyle w:val="ListParagraph"/>
        <w:numPr>
          <w:ilvl w:val="0"/>
          <w:numId w:val="1"/>
        </w:numPr>
        <w:spacing w:after="80"/>
        <w:ind w:right="720"/>
        <w:contextualSpacing w:val="0"/>
        <w:jc w:val="both"/>
        <w:rPr>
          <w:rFonts w:ascii="Times New Roman" w:hAnsi="Times New Roman" w:cs="Times New Roman"/>
          <w:b/>
          <w:bCs/>
        </w:rPr>
      </w:pPr>
      <w:r w:rsidRPr="00F1576B">
        <w:rPr>
          <w:rFonts w:ascii="Times New Roman" w:hAnsi="Times New Roman" w:cs="Times New Roman"/>
        </w:rPr>
        <w:t xml:space="preserve">Antrano </w:t>
      </w:r>
      <w:r w:rsidR="001E5FEB" w:rsidRPr="00F1576B">
        <w:rPr>
          <w:rFonts w:ascii="Times New Roman" w:hAnsi="Times New Roman" w:cs="Times New Roman"/>
        </w:rPr>
        <w:t xml:space="preserve">and </w:t>
      </w:r>
      <w:r w:rsidRPr="00F1576B">
        <w:rPr>
          <w:rFonts w:ascii="Times New Roman" w:hAnsi="Times New Roman" w:cs="Times New Roman"/>
        </w:rPr>
        <w:t>Remisia</w:t>
      </w:r>
      <w:r w:rsidR="001E5FEB" w:rsidRPr="00F1576B">
        <w:rPr>
          <w:rFonts w:ascii="Times New Roman" w:hAnsi="Times New Roman" w:cs="Times New Roman"/>
        </w:rPr>
        <w:t xml:space="preserve"> </w:t>
      </w:r>
      <w:r w:rsidR="00BE1C5B" w:rsidRPr="00F1576B">
        <w:rPr>
          <w:rFonts w:ascii="Times New Roman" w:hAnsi="Times New Roman" w:cs="Times New Roman"/>
        </w:rPr>
        <w:t xml:space="preserve">are not parties </w:t>
      </w:r>
      <w:r w:rsidR="007334B7" w:rsidRPr="00F1576B">
        <w:rPr>
          <w:rFonts w:ascii="Times New Roman" w:hAnsi="Times New Roman" w:cs="Times New Roman"/>
        </w:rPr>
        <w:t xml:space="preserve">or signatories </w:t>
      </w:r>
      <w:r w:rsidR="00BE1C5B" w:rsidRPr="00F1576B">
        <w:rPr>
          <w:rFonts w:ascii="Times New Roman" w:hAnsi="Times New Roman" w:cs="Times New Roman"/>
        </w:rPr>
        <w:t xml:space="preserve">to any relevant bilateral or multilateral treaties, conventions, or accords </w:t>
      </w:r>
      <w:r w:rsidR="0092254D" w:rsidRPr="00F1576B">
        <w:rPr>
          <w:rFonts w:ascii="Times New Roman" w:hAnsi="Times New Roman" w:cs="Times New Roman"/>
        </w:rPr>
        <w:t xml:space="preserve">except as indicated </w:t>
      </w:r>
      <w:r w:rsidR="00BE1C5B" w:rsidRPr="00F1576B">
        <w:rPr>
          <w:rFonts w:ascii="Times New Roman" w:hAnsi="Times New Roman" w:cs="Times New Roman"/>
        </w:rPr>
        <w:t xml:space="preserve">within the </w:t>
      </w:r>
      <w:r w:rsidRPr="00F1576B">
        <w:rPr>
          <w:rFonts w:ascii="Times New Roman" w:hAnsi="Times New Roman" w:cs="Times New Roman"/>
        </w:rPr>
        <w:t>Special Agreement</w:t>
      </w:r>
      <w:r w:rsidR="00BE1C5B" w:rsidRPr="00F1576B">
        <w:rPr>
          <w:rFonts w:ascii="Times New Roman" w:hAnsi="Times New Roman" w:cs="Times New Roman"/>
        </w:rPr>
        <w:t>.</w:t>
      </w:r>
    </w:p>
    <w:p w14:paraId="7034C619" w14:textId="77777777" w:rsidR="0088795A" w:rsidRDefault="0088795A" w:rsidP="0088795A">
      <w:pPr>
        <w:spacing w:after="80"/>
        <w:jc w:val="both"/>
        <w:rPr>
          <w:rFonts w:ascii="Times New Roman" w:hAnsi="Times New Roman" w:cs="Times New Roman"/>
          <w:b/>
          <w:bCs/>
        </w:rPr>
      </w:pPr>
    </w:p>
    <w:p w14:paraId="51E6AB0B" w14:textId="5A364CFF" w:rsidR="00F81C1B" w:rsidRPr="0021700D" w:rsidRDefault="00BE1C5B" w:rsidP="0088795A">
      <w:pPr>
        <w:spacing w:after="80"/>
        <w:jc w:val="both"/>
      </w:pPr>
      <w:r w:rsidRPr="00BE1C5B">
        <w:rPr>
          <w:rFonts w:ascii="Times New Roman" w:hAnsi="Times New Roman" w:cs="Times New Roman"/>
          <w:b/>
          <w:bCs/>
        </w:rPr>
        <w:t>CORRECTION</w:t>
      </w:r>
      <w:r w:rsidR="001E5FEB">
        <w:rPr>
          <w:rFonts w:ascii="Times New Roman" w:hAnsi="Times New Roman" w:cs="Times New Roman"/>
          <w:b/>
          <w:bCs/>
        </w:rPr>
        <w:t>S</w:t>
      </w:r>
    </w:p>
    <w:p w14:paraId="20805F1D" w14:textId="7C1EAA6D" w:rsidR="008F1364" w:rsidRPr="008F1364" w:rsidRDefault="008F1364" w:rsidP="0088795A">
      <w:pPr>
        <w:pStyle w:val="ListParagraph"/>
        <w:numPr>
          <w:ilvl w:val="0"/>
          <w:numId w:val="5"/>
        </w:numPr>
        <w:spacing w:after="80"/>
        <w:contextualSpacing w:val="0"/>
        <w:jc w:val="both"/>
        <w:rPr>
          <w:rFonts w:ascii="Times New Roman" w:hAnsi="Times New Roman" w:cs="Times New Roman"/>
        </w:rPr>
      </w:pPr>
      <w:r>
        <w:rPr>
          <w:rFonts w:ascii="Times New Roman" w:hAnsi="Times New Roman" w:cs="Times New Roman"/>
        </w:rPr>
        <w:t>In paragraphs 3 and 62, “1959” is corrected to read “1961</w:t>
      </w:r>
      <w:r w:rsidR="002B520F">
        <w:rPr>
          <w:rFonts w:ascii="Times New Roman" w:hAnsi="Times New Roman" w:cs="Times New Roman"/>
        </w:rPr>
        <w:t>.</w:t>
      </w:r>
      <w:r>
        <w:rPr>
          <w:rFonts w:ascii="Times New Roman" w:hAnsi="Times New Roman" w:cs="Times New Roman"/>
        </w:rPr>
        <w:t xml:space="preserve">” </w:t>
      </w:r>
    </w:p>
    <w:p w14:paraId="59B1DA0E" w14:textId="0632A288" w:rsidR="005E2082" w:rsidRDefault="008F1364" w:rsidP="0088795A">
      <w:pPr>
        <w:pStyle w:val="ListParagraph"/>
        <w:numPr>
          <w:ilvl w:val="0"/>
          <w:numId w:val="5"/>
        </w:numPr>
        <w:spacing w:after="80"/>
        <w:contextualSpacing w:val="0"/>
        <w:jc w:val="both"/>
        <w:rPr>
          <w:rFonts w:ascii="Times New Roman" w:hAnsi="Times New Roman" w:cs="Times New Roman"/>
        </w:rPr>
      </w:pPr>
      <w:r>
        <w:rPr>
          <w:rFonts w:ascii="Times New Roman" w:hAnsi="Times New Roman" w:cs="Times New Roman"/>
        </w:rPr>
        <w:t>In the first sentence of paragraph 55, “Remisia” is correct</w:t>
      </w:r>
      <w:r w:rsidR="00C46BA8">
        <w:rPr>
          <w:rFonts w:ascii="Times New Roman" w:hAnsi="Times New Roman" w:cs="Times New Roman"/>
        </w:rPr>
        <w:t>ed</w:t>
      </w:r>
      <w:r>
        <w:rPr>
          <w:rFonts w:ascii="Times New Roman" w:hAnsi="Times New Roman" w:cs="Times New Roman"/>
        </w:rPr>
        <w:t xml:space="preserve"> to read “Kamil</w:t>
      </w:r>
      <w:r w:rsidR="002B520F">
        <w:rPr>
          <w:rFonts w:ascii="Times New Roman" w:hAnsi="Times New Roman" w:cs="Times New Roman"/>
        </w:rPr>
        <w:t>.</w:t>
      </w:r>
      <w:r>
        <w:rPr>
          <w:rFonts w:ascii="Times New Roman" w:hAnsi="Times New Roman" w:cs="Times New Roman"/>
        </w:rPr>
        <w:t xml:space="preserve">” </w:t>
      </w:r>
    </w:p>
    <w:p w14:paraId="1D096185" w14:textId="2C11F3F3" w:rsidR="0021700D" w:rsidRDefault="007334B7" w:rsidP="0088795A">
      <w:pPr>
        <w:pStyle w:val="ListParagraph"/>
        <w:numPr>
          <w:ilvl w:val="0"/>
          <w:numId w:val="5"/>
        </w:numPr>
        <w:spacing w:after="80"/>
        <w:contextualSpacing w:val="0"/>
        <w:jc w:val="both"/>
        <w:rPr>
          <w:rFonts w:ascii="Times New Roman" w:hAnsi="Times New Roman" w:cs="Times New Roman"/>
        </w:rPr>
      </w:pPr>
      <w:r w:rsidRPr="008F1364">
        <w:rPr>
          <w:rFonts w:ascii="Times New Roman" w:hAnsi="Times New Roman" w:cs="Times New Roman"/>
        </w:rPr>
        <w:t>In t</w:t>
      </w:r>
      <w:r w:rsidR="0021700D" w:rsidRPr="008F1364">
        <w:rPr>
          <w:rFonts w:ascii="Times New Roman" w:hAnsi="Times New Roman" w:cs="Times New Roman"/>
        </w:rPr>
        <w:t xml:space="preserve">he </w:t>
      </w:r>
      <w:r w:rsidR="008F1364" w:rsidRPr="008F1364">
        <w:rPr>
          <w:rFonts w:ascii="Times New Roman" w:hAnsi="Times New Roman" w:cs="Times New Roman"/>
        </w:rPr>
        <w:t>second</w:t>
      </w:r>
      <w:r w:rsidR="0021700D" w:rsidRPr="008F1364">
        <w:rPr>
          <w:rFonts w:ascii="Times New Roman" w:hAnsi="Times New Roman" w:cs="Times New Roman"/>
        </w:rPr>
        <w:t xml:space="preserve"> sentence of </w:t>
      </w:r>
      <w:r w:rsidR="008066EB" w:rsidRPr="008F1364">
        <w:rPr>
          <w:rFonts w:ascii="Times New Roman" w:hAnsi="Times New Roman" w:cs="Times New Roman"/>
        </w:rPr>
        <w:t>paragraph</w:t>
      </w:r>
      <w:r w:rsidR="0021700D" w:rsidRPr="008F1364">
        <w:rPr>
          <w:rFonts w:ascii="Times New Roman" w:hAnsi="Times New Roman" w:cs="Times New Roman"/>
        </w:rPr>
        <w:t xml:space="preserve"> </w:t>
      </w:r>
      <w:r w:rsidR="008F1364" w:rsidRPr="008F1364">
        <w:rPr>
          <w:rFonts w:ascii="Times New Roman" w:hAnsi="Times New Roman" w:cs="Times New Roman"/>
        </w:rPr>
        <w:t>55</w:t>
      </w:r>
      <w:r w:rsidRPr="008F1364">
        <w:rPr>
          <w:rFonts w:ascii="Times New Roman" w:hAnsi="Times New Roman" w:cs="Times New Roman"/>
        </w:rPr>
        <w:t>, “</w:t>
      </w:r>
      <w:r w:rsidR="008F1364" w:rsidRPr="008F1364">
        <w:rPr>
          <w:rFonts w:ascii="Times New Roman" w:hAnsi="Times New Roman" w:cs="Times New Roman"/>
          <w:i/>
          <w:iCs/>
        </w:rPr>
        <w:t>laissez-passer</w:t>
      </w:r>
      <w:r w:rsidR="008F1364" w:rsidRPr="008F1364">
        <w:rPr>
          <w:rFonts w:ascii="Times New Roman" w:hAnsi="Times New Roman" w:cs="Times New Roman"/>
        </w:rPr>
        <w:t xml:space="preserve"> (UNLP)</w:t>
      </w:r>
      <w:r w:rsidRPr="008F1364">
        <w:rPr>
          <w:rFonts w:ascii="Times New Roman" w:hAnsi="Times New Roman" w:cs="Times New Roman"/>
        </w:rPr>
        <w:t xml:space="preserve">” </w:t>
      </w:r>
      <w:r w:rsidR="0092254D" w:rsidRPr="008F1364">
        <w:rPr>
          <w:rFonts w:ascii="Times New Roman" w:hAnsi="Times New Roman" w:cs="Times New Roman"/>
        </w:rPr>
        <w:t xml:space="preserve">is corrected to </w:t>
      </w:r>
      <w:r w:rsidR="0021700D" w:rsidRPr="008F1364">
        <w:rPr>
          <w:rFonts w:ascii="Times New Roman" w:hAnsi="Times New Roman" w:cs="Times New Roman"/>
        </w:rPr>
        <w:t>read “</w:t>
      </w:r>
      <w:r w:rsidR="00FC3331">
        <w:rPr>
          <w:rFonts w:ascii="Times New Roman" w:hAnsi="Times New Roman" w:cs="Times New Roman"/>
        </w:rPr>
        <w:t>C</w:t>
      </w:r>
      <w:r w:rsidR="008F1364" w:rsidRPr="008F1364">
        <w:rPr>
          <w:rFonts w:ascii="Times New Roman" w:hAnsi="Times New Roman" w:cs="Times New Roman"/>
        </w:rPr>
        <w:t>ertificate</w:t>
      </w:r>
      <w:r w:rsidR="0021700D" w:rsidRPr="008F1364">
        <w:rPr>
          <w:rFonts w:ascii="Times New Roman" w:hAnsi="Times New Roman" w:cs="Times New Roman"/>
        </w:rPr>
        <w:t>.”</w:t>
      </w:r>
    </w:p>
    <w:p w14:paraId="5E2AC3D6" w14:textId="5E8F23B5" w:rsidR="00362873" w:rsidRPr="008F1364" w:rsidRDefault="00362873" w:rsidP="0088795A">
      <w:pPr>
        <w:pStyle w:val="ListParagraph"/>
        <w:numPr>
          <w:ilvl w:val="0"/>
          <w:numId w:val="5"/>
        </w:numPr>
        <w:spacing w:after="80"/>
        <w:contextualSpacing w:val="0"/>
        <w:jc w:val="both"/>
        <w:rPr>
          <w:rFonts w:ascii="Times New Roman" w:hAnsi="Times New Roman" w:cs="Times New Roman"/>
        </w:rPr>
      </w:pPr>
      <w:r>
        <w:rPr>
          <w:rFonts w:ascii="Times New Roman" w:hAnsi="Times New Roman" w:cs="Times New Roman"/>
        </w:rPr>
        <w:t>In paragraph 62, “</w:t>
      </w:r>
      <w:r w:rsidRPr="00362873">
        <w:rPr>
          <w:rFonts w:ascii="Times New Roman" w:hAnsi="Times New Roman" w:cs="Times New Roman"/>
        </w:rPr>
        <w:t>Convention Relating to the Status of Stateless Persons in 1954 and the Convention on the Reduction of Statelessness</w:t>
      </w:r>
      <w:r>
        <w:rPr>
          <w:rFonts w:ascii="Times New Roman" w:hAnsi="Times New Roman" w:cs="Times New Roman"/>
        </w:rPr>
        <w:t>” is corrected to read</w:t>
      </w:r>
      <w:r w:rsidR="002B520F">
        <w:rPr>
          <w:rFonts w:ascii="Times New Roman" w:hAnsi="Times New Roman" w:cs="Times New Roman"/>
        </w:rPr>
        <w:t xml:space="preserve"> “</w:t>
      </w:r>
      <w:r w:rsidRPr="00362873">
        <w:rPr>
          <w:rFonts w:ascii="Times New Roman" w:hAnsi="Times New Roman" w:cs="Times New Roman"/>
        </w:rPr>
        <w:t xml:space="preserve">Convention Relating to the Status of Stateless Persons </w:t>
      </w:r>
      <w:r>
        <w:rPr>
          <w:rFonts w:ascii="Times New Roman" w:hAnsi="Times New Roman" w:cs="Times New Roman"/>
        </w:rPr>
        <w:t xml:space="preserve">(CSP) </w:t>
      </w:r>
      <w:r w:rsidRPr="00362873">
        <w:rPr>
          <w:rFonts w:ascii="Times New Roman" w:hAnsi="Times New Roman" w:cs="Times New Roman"/>
        </w:rPr>
        <w:t xml:space="preserve">in 1954 and the Convention on the Reduction of Statelessness </w:t>
      </w:r>
      <w:r>
        <w:rPr>
          <w:rFonts w:ascii="Times New Roman" w:hAnsi="Times New Roman" w:cs="Times New Roman"/>
        </w:rPr>
        <w:t>(CRS).”</w:t>
      </w:r>
    </w:p>
    <w:p w14:paraId="359D8145" w14:textId="77777777" w:rsidR="0088795A" w:rsidRDefault="0088795A" w:rsidP="0088795A">
      <w:pPr>
        <w:spacing w:after="80"/>
        <w:jc w:val="both"/>
        <w:rPr>
          <w:rFonts w:ascii="Times New Roman" w:hAnsi="Times New Roman" w:cs="Times New Roman"/>
          <w:b/>
          <w:bCs/>
        </w:rPr>
      </w:pPr>
    </w:p>
    <w:p w14:paraId="10054DBF" w14:textId="33A0A9C4" w:rsidR="00BE1C5B" w:rsidRPr="0021700D" w:rsidRDefault="00BE1C5B" w:rsidP="0088795A">
      <w:pPr>
        <w:spacing w:after="80"/>
        <w:jc w:val="both"/>
        <w:rPr>
          <w:rFonts w:ascii="Times New Roman" w:hAnsi="Times New Roman" w:cs="Times New Roman"/>
          <w:b/>
          <w:bCs/>
        </w:rPr>
      </w:pPr>
      <w:r w:rsidRPr="0021700D">
        <w:rPr>
          <w:rFonts w:ascii="Times New Roman" w:hAnsi="Times New Roman" w:cs="Times New Roman"/>
          <w:b/>
          <w:bCs/>
        </w:rPr>
        <w:t>CLARIFICATIONS</w:t>
      </w:r>
    </w:p>
    <w:p w14:paraId="1072095B" w14:textId="77777777" w:rsidR="00F01DDA" w:rsidRDefault="00F01DDA"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 xml:space="preserve">The Disrespect to the Crown Act received royal assent promptly upon its adoption by the Remisian legislature. </w:t>
      </w:r>
    </w:p>
    <w:p w14:paraId="2EC14724" w14:textId="77777777" w:rsidR="00F01DDA" w:rsidRDefault="00F01DDA"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Under Remisian law, “citizenship” is legally equivalent to “nationality.”</w:t>
      </w:r>
    </w:p>
    <w:p w14:paraId="4276B676" w14:textId="39DEA2B8" w:rsidR="00C1108D" w:rsidRDefault="00C1108D"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 xml:space="preserve">The Naturalization by Investment Act includes several requirements apart from those set out in paragraph 11, none of which </w:t>
      </w:r>
      <w:r w:rsidR="00145D3F">
        <w:rPr>
          <w:rFonts w:ascii="Times New Roman" w:hAnsi="Times New Roman" w:cs="Times New Roman"/>
        </w:rPr>
        <w:t xml:space="preserve">is </w:t>
      </w:r>
      <w:r>
        <w:rPr>
          <w:rFonts w:ascii="Times New Roman" w:hAnsi="Times New Roman" w:cs="Times New Roman"/>
        </w:rPr>
        <w:t>relevant to the present dispute. Saki Shaw satisfied all of the applicable requirements.</w:t>
      </w:r>
    </w:p>
    <w:p w14:paraId="6D84F0CD" w14:textId="57F8E0DD" w:rsidR="00F06DC5" w:rsidRDefault="008F1364"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lastRenderedPageBreak/>
        <w:t xml:space="preserve">The 10 November 2015 agreement creating the </w:t>
      </w:r>
      <w:r w:rsidR="002B520F">
        <w:rPr>
          <w:rFonts w:ascii="Times New Roman" w:hAnsi="Times New Roman" w:cs="Times New Roman"/>
        </w:rPr>
        <w:t xml:space="preserve">Lithos-Remisia Cooperative </w:t>
      </w:r>
      <w:r w:rsidR="005E2082">
        <w:rPr>
          <w:rFonts w:ascii="Times New Roman" w:hAnsi="Times New Roman" w:cs="Times New Roman"/>
        </w:rPr>
        <w:t xml:space="preserve">allocated </w:t>
      </w:r>
      <w:r w:rsidR="00C1108D">
        <w:rPr>
          <w:rFonts w:ascii="Times New Roman" w:hAnsi="Times New Roman" w:cs="Times New Roman"/>
        </w:rPr>
        <w:t xml:space="preserve">51% </w:t>
      </w:r>
      <w:r>
        <w:rPr>
          <w:rFonts w:ascii="Times New Roman" w:hAnsi="Times New Roman" w:cs="Times New Roman"/>
        </w:rPr>
        <w:t xml:space="preserve">ownership </w:t>
      </w:r>
      <w:r w:rsidR="00C1108D">
        <w:rPr>
          <w:rFonts w:ascii="Times New Roman" w:hAnsi="Times New Roman" w:cs="Times New Roman"/>
        </w:rPr>
        <w:t xml:space="preserve">of the joint venture to Remisia and 49% to Lithos, consistent with </w:t>
      </w:r>
      <w:r w:rsidR="002B520F">
        <w:rPr>
          <w:rFonts w:ascii="Times New Roman" w:hAnsi="Times New Roman" w:cs="Times New Roman"/>
        </w:rPr>
        <w:t xml:space="preserve">the terms described </w:t>
      </w:r>
      <w:r w:rsidR="005E2082">
        <w:rPr>
          <w:rFonts w:ascii="Times New Roman" w:hAnsi="Times New Roman" w:cs="Times New Roman"/>
        </w:rPr>
        <w:t xml:space="preserve">in </w:t>
      </w:r>
      <w:r>
        <w:rPr>
          <w:rFonts w:ascii="Times New Roman" w:hAnsi="Times New Roman" w:cs="Times New Roman"/>
        </w:rPr>
        <w:t>paragraph 17</w:t>
      </w:r>
      <w:r w:rsidR="00F06DC5" w:rsidRPr="0021700D">
        <w:rPr>
          <w:rFonts w:ascii="Times New Roman" w:hAnsi="Times New Roman" w:cs="Times New Roman"/>
        </w:rPr>
        <w:t>.</w:t>
      </w:r>
    </w:p>
    <w:p w14:paraId="23855DC8" w14:textId="77777777" w:rsidR="00C1108D" w:rsidRDefault="00C1108D"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Ms. Shaw never entered Remisia again after attending the coronation in 2006.</w:t>
      </w:r>
    </w:p>
    <w:p w14:paraId="17F182BC" w14:textId="77777777" w:rsidR="00C1108D" w:rsidRPr="008F1364" w:rsidRDefault="00C1108D"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The seven students suspected of coordinating the protests described in paragraph 29 are among the Sterren Forty.</w:t>
      </w:r>
    </w:p>
    <w:p w14:paraId="3777375A" w14:textId="5E4AF7F7" w:rsidR="008F1364" w:rsidRDefault="005E2082"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Upon her arrest, t</w:t>
      </w:r>
      <w:r w:rsidR="008F1364">
        <w:rPr>
          <w:rFonts w:ascii="Times New Roman" w:hAnsi="Times New Roman" w:cs="Times New Roman"/>
        </w:rPr>
        <w:t xml:space="preserve">he </w:t>
      </w:r>
      <w:r w:rsidR="008F1364" w:rsidRPr="008F1364">
        <w:rPr>
          <w:rFonts w:ascii="Times New Roman" w:hAnsi="Times New Roman" w:cs="Times New Roman"/>
        </w:rPr>
        <w:t xml:space="preserve">Antranan </w:t>
      </w:r>
      <w:r w:rsidR="002B520F">
        <w:rPr>
          <w:rFonts w:ascii="Times New Roman" w:hAnsi="Times New Roman" w:cs="Times New Roman"/>
        </w:rPr>
        <w:t xml:space="preserve">police </w:t>
      </w:r>
      <w:r w:rsidR="008F1364" w:rsidRPr="008F1364">
        <w:rPr>
          <w:rFonts w:ascii="Times New Roman" w:hAnsi="Times New Roman" w:cs="Times New Roman"/>
        </w:rPr>
        <w:t>inform</w:t>
      </w:r>
      <w:r w:rsidR="008F1364">
        <w:rPr>
          <w:rFonts w:ascii="Times New Roman" w:hAnsi="Times New Roman" w:cs="Times New Roman"/>
        </w:rPr>
        <w:t>ed Ms.</w:t>
      </w:r>
      <w:r w:rsidR="008F1364" w:rsidRPr="008F1364">
        <w:rPr>
          <w:rFonts w:ascii="Times New Roman" w:hAnsi="Times New Roman" w:cs="Times New Roman"/>
        </w:rPr>
        <w:t xml:space="preserve"> Shaw </w:t>
      </w:r>
      <w:r w:rsidR="002B520F">
        <w:rPr>
          <w:rFonts w:ascii="Times New Roman" w:hAnsi="Times New Roman" w:cs="Times New Roman"/>
        </w:rPr>
        <w:t xml:space="preserve">in a language that she understood </w:t>
      </w:r>
      <w:r>
        <w:rPr>
          <w:rFonts w:ascii="Times New Roman" w:hAnsi="Times New Roman" w:cs="Times New Roman"/>
        </w:rPr>
        <w:t xml:space="preserve">of the charges against her and </w:t>
      </w:r>
      <w:r w:rsidR="008F1364" w:rsidRPr="008F1364">
        <w:rPr>
          <w:rFonts w:ascii="Times New Roman" w:hAnsi="Times New Roman" w:cs="Times New Roman"/>
        </w:rPr>
        <w:t xml:space="preserve">her rights under </w:t>
      </w:r>
      <w:r w:rsidR="008F1364">
        <w:rPr>
          <w:rFonts w:ascii="Times New Roman" w:hAnsi="Times New Roman" w:cs="Times New Roman"/>
        </w:rPr>
        <w:t xml:space="preserve">the </w:t>
      </w:r>
      <w:r w:rsidR="008F1364" w:rsidRPr="008F1364">
        <w:rPr>
          <w:rFonts w:ascii="Times New Roman" w:hAnsi="Times New Roman" w:cs="Times New Roman"/>
        </w:rPr>
        <w:t>V</w:t>
      </w:r>
      <w:r w:rsidR="008F1364">
        <w:rPr>
          <w:rFonts w:ascii="Times New Roman" w:hAnsi="Times New Roman" w:cs="Times New Roman"/>
        </w:rPr>
        <w:t xml:space="preserve">ienna </w:t>
      </w:r>
      <w:r w:rsidR="008F1364" w:rsidRPr="008F1364">
        <w:rPr>
          <w:rFonts w:ascii="Times New Roman" w:hAnsi="Times New Roman" w:cs="Times New Roman"/>
        </w:rPr>
        <w:t>C</w:t>
      </w:r>
      <w:r w:rsidR="008F1364">
        <w:rPr>
          <w:rFonts w:ascii="Times New Roman" w:hAnsi="Times New Roman" w:cs="Times New Roman"/>
        </w:rPr>
        <w:t xml:space="preserve">onvention on </w:t>
      </w:r>
      <w:r w:rsidR="008F1364" w:rsidRPr="008F1364">
        <w:rPr>
          <w:rFonts w:ascii="Times New Roman" w:hAnsi="Times New Roman" w:cs="Times New Roman"/>
        </w:rPr>
        <w:t>C</w:t>
      </w:r>
      <w:r w:rsidR="008F1364">
        <w:rPr>
          <w:rFonts w:ascii="Times New Roman" w:hAnsi="Times New Roman" w:cs="Times New Roman"/>
        </w:rPr>
        <w:t xml:space="preserve">onsular </w:t>
      </w:r>
      <w:r w:rsidR="008F1364" w:rsidRPr="008F1364">
        <w:rPr>
          <w:rFonts w:ascii="Times New Roman" w:hAnsi="Times New Roman" w:cs="Times New Roman"/>
        </w:rPr>
        <w:t>R</w:t>
      </w:r>
      <w:r w:rsidR="008F1364">
        <w:rPr>
          <w:rFonts w:ascii="Times New Roman" w:hAnsi="Times New Roman" w:cs="Times New Roman"/>
        </w:rPr>
        <w:t>elations.</w:t>
      </w:r>
    </w:p>
    <w:p w14:paraId="4063AF8B" w14:textId="77777777" w:rsidR="00F01DDA" w:rsidRDefault="00F01DDA"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 xml:space="preserve">Antrano’s statutory non-recognition of purchased citizenship has been in force since 2017. Signage at every Antranan port of entry informs travelers that passports obtained in this manner are not valid for entry. </w:t>
      </w:r>
    </w:p>
    <w:p w14:paraId="1E4A99D5" w14:textId="3D9052F8" w:rsidR="00F01DDA" w:rsidRDefault="00F01DDA" w:rsidP="0088795A">
      <w:pPr>
        <w:pStyle w:val="ListParagraph"/>
        <w:numPr>
          <w:ilvl w:val="0"/>
          <w:numId w:val="3"/>
        </w:numPr>
        <w:spacing w:after="80"/>
        <w:contextualSpacing w:val="0"/>
        <w:jc w:val="both"/>
        <w:rPr>
          <w:rFonts w:ascii="Times New Roman" w:hAnsi="Times New Roman" w:cs="Times New Roman"/>
        </w:rPr>
      </w:pPr>
      <w:r w:rsidRPr="00CC792E">
        <w:rPr>
          <w:rFonts w:ascii="Times New Roman" w:hAnsi="Times New Roman" w:cs="Times New Roman"/>
        </w:rPr>
        <w:t xml:space="preserve">The President of the </w:t>
      </w:r>
      <w:r>
        <w:rPr>
          <w:rFonts w:ascii="Times New Roman" w:hAnsi="Times New Roman" w:cs="Times New Roman"/>
        </w:rPr>
        <w:t xml:space="preserve">UN </w:t>
      </w:r>
      <w:r w:rsidRPr="00CC792E">
        <w:rPr>
          <w:rFonts w:ascii="Times New Roman" w:hAnsi="Times New Roman" w:cs="Times New Roman"/>
        </w:rPr>
        <w:t>General Assembly convened a formal meeting on 22 August 2022 in accordance with UNGA Resolution 76/262. In the ensuing debate, a number of Member States</w:t>
      </w:r>
      <w:r>
        <w:rPr>
          <w:rFonts w:ascii="Times New Roman" w:hAnsi="Times New Roman" w:cs="Times New Roman"/>
        </w:rPr>
        <w:t>,</w:t>
      </w:r>
      <w:r w:rsidRPr="00CC792E">
        <w:rPr>
          <w:rFonts w:ascii="Times New Roman" w:hAnsi="Times New Roman" w:cs="Times New Roman"/>
        </w:rPr>
        <w:t xml:space="preserve"> </w:t>
      </w:r>
      <w:r w:rsidRPr="00DD5C5B">
        <w:rPr>
          <w:rFonts w:ascii="Times New Roman" w:hAnsi="Times New Roman" w:cs="Times New Roman"/>
        </w:rPr>
        <w:t>including Antrano</w:t>
      </w:r>
      <w:r>
        <w:rPr>
          <w:rFonts w:ascii="Times New Roman" w:hAnsi="Times New Roman" w:cs="Times New Roman"/>
        </w:rPr>
        <w:t xml:space="preserve">, </w:t>
      </w:r>
      <w:r w:rsidRPr="00CC792E">
        <w:rPr>
          <w:rFonts w:ascii="Times New Roman" w:hAnsi="Times New Roman" w:cs="Times New Roman"/>
        </w:rPr>
        <w:t>expressed concern over the use of the veto. Nonetheless, no resolution was put to a vote</w:t>
      </w:r>
      <w:r>
        <w:rPr>
          <w:rFonts w:ascii="Times New Roman" w:hAnsi="Times New Roman" w:cs="Times New Roman"/>
        </w:rPr>
        <w:t xml:space="preserve">, in light of the 15 August 2022 joint announcement of the </w:t>
      </w:r>
      <w:r w:rsidRPr="00611A34">
        <w:rPr>
          <w:rFonts w:ascii="Times New Roman" w:hAnsi="Times New Roman" w:cs="Times New Roman"/>
        </w:rPr>
        <w:t>Remisian</w:t>
      </w:r>
      <w:r>
        <w:rPr>
          <w:rFonts w:ascii="Times New Roman" w:hAnsi="Times New Roman" w:cs="Times New Roman"/>
        </w:rPr>
        <w:t xml:space="preserve"> and </w:t>
      </w:r>
      <w:r w:rsidRPr="00611A34">
        <w:rPr>
          <w:rFonts w:ascii="Times New Roman" w:hAnsi="Times New Roman" w:cs="Times New Roman"/>
        </w:rPr>
        <w:t>Antranan</w:t>
      </w:r>
      <w:r>
        <w:rPr>
          <w:rFonts w:ascii="Times New Roman" w:hAnsi="Times New Roman" w:cs="Times New Roman"/>
        </w:rPr>
        <w:t xml:space="preserve"> foreign ministers</w:t>
      </w:r>
      <w:r w:rsidRPr="00CC792E">
        <w:rPr>
          <w:rFonts w:ascii="Times New Roman" w:hAnsi="Times New Roman" w:cs="Times New Roman"/>
        </w:rPr>
        <w:t>.</w:t>
      </w:r>
    </w:p>
    <w:p w14:paraId="7B2631BE" w14:textId="0A80A412" w:rsidR="0088744F" w:rsidRDefault="0088744F"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S</w:t>
      </w:r>
      <w:r w:rsidR="008F1364">
        <w:rPr>
          <w:rFonts w:ascii="Times New Roman" w:hAnsi="Times New Roman" w:cs="Times New Roman"/>
        </w:rPr>
        <w:t xml:space="preserve">hortly after Remisia ratified the </w:t>
      </w:r>
      <w:r w:rsidR="00C46BA8">
        <w:rPr>
          <w:rFonts w:ascii="Times New Roman" w:hAnsi="Times New Roman" w:cs="Times New Roman"/>
        </w:rPr>
        <w:t xml:space="preserve">1961 </w:t>
      </w:r>
      <w:r w:rsidR="008F1364" w:rsidRPr="008F1364">
        <w:rPr>
          <w:rFonts w:ascii="Times New Roman" w:hAnsi="Times New Roman" w:cs="Times New Roman"/>
        </w:rPr>
        <w:t>Convention on the Reduction of Statelessness</w:t>
      </w:r>
      <w:r w:rsidR="008F1364">
        <w:rPr>
          <w:rFonts w:ascii="Times New Roman" w:hAnsi="Times New Roman" w:cs="Times New Roman"/>
        </w:rPr>
        <w:t xml:space="preserve">, Antrano </w:t>
      </w:r>
      <w:r w:rsidR="00C46BA8">
        <w:rPr>
          <w:rFonts w:ascii="Times New Roman" w:hAnsi="Times New Roman" w:cs="Times New Roman"/>
        </w:rPr>
        <w:t>submitted</w:t>
      </w:r>
      <w:r w:rsidR="008F1364">
        <w:rPr>
          <w:rFonts w:ascii="Times New Roman" w:hAnsi="Times New Roman" w:cs="Times New Roman"/>
        </w:rPr>
        <w:t xml:space="preserve"> </w:t>
      </w:r>
      <w:r>
        <w:rPr>
          <w:rFonts w:ascii="Times New Roman" w:hAnsi="Times New Roman" w:cs="Times New Roman"/>
        </w:rPr>
        <w:t xml:space="preserve">to the UN Secretary-General </w:t>
      </w:r>
      <w:r w:rsidR="008F1364">
        <w:rPr>
          <w:rFonts w:ascii="Times New Roman" w:hAnsi="Times New Roman" w:cs="Times New Roman"/>
        </w:rPr>
        <w:t>an objection</w:t>
      </w:r>
      <w:r w:rsidR="00C46BA8">
        <w:rPr>
          <w:rFonts w:ascii="Times New Roman" w:hAnsi="Times New Roman" w:cs="Times New Roman"/>
        </w:rPr>
        <w:t xml:space="preserve"> to </w:t>
      </w:r>
      <w:r>
        <w:rPr>
          <w:rFonts w:ascii="Times New Roman" w:hAnsi="Times New Roman" w:cs="Times New Roman"/>
        </w:rPr>
        <w:t xml:space="preserve">Remisia’s </w:t>
      </w:r>
      <w:r w:rsidR="00C46BA8">
        <w:rPr>
          <w:rFonts w:ascii="Times New Roman" w:hAnsi="Times New Roman" w:cs="Times New Roman"/>
        </w:rPr>
        <w:t>declaration</w:t>
      </w:r>
      <w:r w:rsidR="0086154D">
        <w:rPr>
          <w:rFonts w:ascii="Times New Roman" w:hAnsi="Times New Roman" w:cs="Times New Roman"/>
        </w:rPr>
        <w:t xml:space="preserve"> set out in paragraph 62 of the Special Agreement</w:t>
      </w:r>
      <w:r w:rsidR="008F1364">
        <w:rPr>
          <w:rFonts w:ascii="Times New Roman" w:hAnsi="Times New Roman" w:cs="Times New Roman"/>
        </w:rPr>
        <w:t xml:space="preserve">. The objection read, in relevant part: </w:t>
      </w:r>
    </w:p>
    <w:p w14:paraId="23579F79" w14:textId="5459BDC3" w:rsidR="0088744F" w:rsidRDefault="008F1364" w:rsidP="0088795A">
      <w:pPr>
        <w:pStyle w:val="ListParagraph"/>
        <w:spacing w:after="80"/>
        <w:ind w:left="1440" w:right="720"/>
        <w:contextualSpacing w:val="0"/>
        <w:jc w:val="both"/>
        <w:rPr>
          <w:rFonts w:ascii="Times New Roman" w:hAnsi="Times New Roman" w:cs="Times New Roman"/>
        </w:rPr>
      </w:pPr>
      <w:r>
        <w:rPr>
          <w:rFonts w:ascii="Times New Roman" w:hAnsi="Times New Roman" w:cs="Times New Roman"/>
        </w:rPr>
        <w:t>Remisia’s</w:t>
      </w:r>
      <w:r w:rsidRPr="008F1364">
        <w:rPr>
          <w:rFonts w:ascii="Times New Roman" w:hAnsi="Times New Roman" w:cs="Times New Roman"/>
        </w:rPr>
        <w:t xml:space="preserve"> </w:t>
      </w:r>
      <w:r>
        <w:rPr>
          <w:rFonts w:ascii="Times New Roman" w:hAnsi="Times New Roman" w:cs="Times New Roman"/>
        </w:rPr>
        <w:t xml:space="preserve">declaration </w:t>
      </w:r>
      <w:r w:rsidR="0086154D">
        <w:rPr>
          <w:rFonts w:ascii="Times New Roman" w:hAnsi="Times New Roman" w:cs="Times New Roman"/>
        </w:rPr>
        <w:t xml:space="preserve">relating </w:t>
      </w:r>
      <w:r>
        <w:rPr>
          <w:rFonts w:ascii="Times New Roman" w:hAnsi="Times New Roman" w:cs="Times New Roman"/>
        </w:rPr>
        <w:t>to Article 8, paragraph 3 of the Convention constitutes an impermissible reservation</w:t>
      </w:r>
      <w:r w:rsidR="0086154D">
        <w:rPr>
          <w:rFonts w:ascii="Times New Roman" w:hAnsi="Times New Roman" w:cs="Times New Roman"/>
        </w:rPr>
        <w:t>,</w:t>
      </w:r>
      <w:r>
        <w:rPr>
          <w:rFonts w:ascii="Times New Roman" w:hAnsi="Times New Roman" w:cs="Times New Roman"/>
        </w:rPr>
        <w:t xml:space="preserve"> as it is incompatible with the object and purpose of the Convention.</w:t>
      </w:r>
      <w:r w:rsidRPr="008F1364">
        <w:rPr>
          <w:rFonts w:ascii="Times New Roman" w:hAnsi="Times New Roman" w:cs="Times New Roman"/>
        </w:rPr>
        <w:t xml:space="preserve"> For </w:t>
      </w:r>
      <w:r w:rsidR="006B703F">
        <w:rPr>
          <w:rFonts w:ascii="Times New Roman" w:hAnsi="Times New Roman" w:cs="Times New Roman"/>
        </w:rPr>
        <w:t>this</w:t>
      </w:r>
      <w:r w:rsidR="006B703F" w:rsidRPr="008F1364">
        <w:rPr>
          <w:rFonts w:ascii="Times New Roman" w:hAnsi="Times New Roman" w:cs="Times New Roman"/>
        </w:rPr>
        <w:t xml:space="preserve"> </w:t>
      </w:r>
      <w:r w:rsidRPr="008F1364">
        <w:rPr>
          <w:rFonts w:ascii="Times New Roman" w:hAnsi="Times New Roman" w:cs="Times New Roman"/>
        </w:rPr>
        <w:t xml:space="preserve">reason, the Government of </w:t>
      </w:r>
      <w:r>
        <w:rPr>
          <w:rFonts w:ascii="Times New Roman" w:hAnsi="Times New Roman" w:cs="Times New Roman"/>
        </w:rPr>
        <w:t>Antrano</w:t>
      </w:r>
      <w:r w:rsidRPr="008F1364">
        <w:rPr>
          <w:rFonts w:ascii="Times New Roman" w:hAnsi="Times New Roman" w:cs="Times New Roman"/>
        </w:rPr>
        <w:t xml:space="preserve"> objects to the </w:t>
      </w:r>
      <w:r>
        <w:rPr>
          <w:rFonts w:ascii="Times New Roman" w:hAnsi="Times New Roman" w:cs="Times New Roman"/>
        </w:rPr>
        <w:t>declaration</w:t>
      </w:r>
      <w:r w:rsidRPr="008F1364">
        <w:rPr>
          <w:rFonts w:ascii="Times New Roman" w:hAnsi="Times New Roman" w:cs="Times New Roman"/>
        </w:rPr>
        <w:t xml:space="preserve">. </w:t>
      </w:r>
      <w:r>
        <w:rPr>
          <w:rFonts w:ascii="Times New Roman" w:hAnsi="Times New Roman" w:cs="Times New Roman"/>
        </w:rPr>
        <w:t>Antrano</w:t>
      </w:r>
      <w:r w:rsidRPr="008F1364">
        <w:rPr>
          <w:rFonts w:ascii="Times New Roman" w:hAnsi="Times New Roman" w:cs="Times New Roman"/>
        </w:rPr>
        <w:t xml:space="preserve"> does not consider this objection to preclude the entry into force of the </w:t>
      </w:r>
      <w:r>
        <w:rPr>
          <w:rFonts w:ascii="Times New Roman" w:hAnsi="Times New Roman" w:cs="Times New Roman"/>
        </w:rPr>
        <w:t>Convention</w:t>
      </w:r>
      <w:r w:rsidRPr="008F1364">
        <w:rPr>
          <w:rFonts w:ascii="Times New Roman" w:hAnsi="Times New Roman" w:cs="Times New Roman"/>
        </w:rPr>
        <w:t xml:space="preserve"> </w:t>
      </w:r>
      <w:r w:rsidR="00046CC5">
        <w:rPr>
          <w:rFonts w:ascii="Times New Roman" w:hAnsi="Times New Roman" w:cs="Times New Roman"/>
        </w:rPr>
        <w:t xml:space="preserve">as </w:t>
      </w:r>
      <w:r w:rsidRPr="008F1364">
        <w:rPr>
          <w:rFonts w:ascii="Times New Roman" w:hAnsi="Times New Roman" w:cs="Times New Roman"/>
        </w:rPr>
        <w:t xml:space="preserve">between the </w:t>
      </w:r>
      <w:r>
        <w:rPr>
          <w:rFonts w:ascii="Times New Roman" w:hAnsi="Times New Roman" w:cs="Times New Roman"/>
        </w:rPr>
        <w:t>Republic</w:t>
      </w:r>
      <w:r w:rsidRPr="008F1364">
        <w:rPr>
          <w:rFonts w:ascii="Times New Roman" w:hAnsi="Times New Roman" w:cs="Times New Roman"/>
        </w:rPr>
        <w:t xml:space="preserve"> of </w:t>
      </w:r>
      <w:r>
        <w:rPr>
          <w:rFonts w:ascii="Times New Roman" w:hAnsi="Times New Roman" w:cs="Times New Roman"/>
        </w:rPr>
        <w:t>Antrano</w:t>
      </w:r>
      <w:r w:rsidRPr="008F1364">
        <w:rPr>
          <w:rFonts w:ascii="Times New Roman" w:hAnsi="Times New Roman" w:cs="Times New Roman"/>
        </w:rPr>
        <w:t xml:space="preserve"> and the </w:t>
      </w:r>
      <w:r>
        <w:rPr>
          <w:rFonts w:ascii="Times New Roman" w:hAnsi="Times New Roman" w:cs="Times New Roman"/>
        </w:rPr>
        <w:t>Kingdom of Remisia</w:t>
      </w:r>
      <w:r w:rsidRPr="008F1364">
        <w:rPr>
          <w:rFonts w:ascii="Times New Roman" w:hAnsi="Times New Roman" w:cs="Times New Roman"/>
        </w:rPr>
        <w:t>.</w:t>
      </w:r>
      <w:r>
        <w:rPr>
          <w:rFonts w:ascii="Times New Roman" w:hAnsi="Times New Roman" w:cs="Times New Roman"/>
        </w:rPr>
        <w:t xml:space="preserve"> </w:t>
      </w:r>
    </w:p>
    <w:p w14:paraId="20E55140" w14:textId="0716FBE2" w:rsidR="00E2251B" w:rsidRPr="0088744F" w:rsidRDefault="00DD5C5B" w:rsidP="0088795A">
      <w:pPr>
        <w:spacing w:after="80"/>
        <w:ind w:left="720"/>
        <w:jc w:val="both"/>
        <w:rPr>
          <w:rFonts w:ascii="Times New Roman" w:hAnsi="Times New Roman" w:cs="Times New Roman"/>
        </w:rPr>
      </w:pPr>
      <w:r>
        <w:rPr>
          <w:rFonts w:ascii="Times New Roman" w:hAnsi="Times New Roman" w:cs="Times New Roman"/>
        </w:rPr>
        <w:t>T</w:t>
      </w:r>
      <w:r w:rsidR="008F1364" w:rsidRPr="0088744F">
        <w:rPr>
          <w:rFonts w:ascii="Times New Roman" w:hAnsi="Times New Roman" w:cs="Times New Roman"/>
        </w:rPr>
        <w:t xml:space="preserve">hree other parties to the 1961 Convention </w:t>
      </w:r>
      <w:r w:rsidR="00C46BA8" w:rsidRPr="0088744F">
        <w:rPr>
          <w:rFonts w:ascii="Times New Roman" w:hAnsi="Times New Roman" w:cs="Times New Roman"/>
        </w:rPr>
        <w:t>issued</w:t>
      </w:r>
      <w:r w:rsidR="008F1364" w:rsidRPr="0088744F">
        <w:rPr>
          <w:rFonts w:ascii="Times New Roman" w:hAnsi="Times New Roman" w:cs="Times New Roman"/>
        </w:rPr>
        <w:t xml:space="preserve"> </w:t>
      </w:r>
      <w:r w:rsidR="006677A2" w:rsidRPr="0088744F">
        <w:rPr>
          <w:rFonts w:ascii="Times New Roman" w:hAnsi="Times New Roman" w:cs="Times New Roman"/>
        </w:rPr>
        <w:t xml:space="preserve">similar </w:t>
      </w:r>
      <w:r w:rsidR="008F1364" w:rsidRPr="0088744F">
        <w:rPr>
          <w:rFonts w:ascii="Times New Roman" w:hAnsi="Times New Roman" w:cs="Times New Roman"/>
        </w:rPr>
        <w:t>objections to Remisia’s declaration.</w:t>
      </w:r>
    </w:p>
    <w:p w14:paraId="6FDDC137" w14:textId="6C690B6D" w:rsidR="00A7551B" w:rsidRDefault="00C1108D" w:rsidP="0088795A">
      <w:pPr>
        <w:pStyle w:val="ListParagraph"/>
        <w:numPr>
          <w:ilvl w:val="0"/>
          <w:numId w:val="3"/>
        </w:numPr>
        <w:spacing w:after="80"/>
        <w:contextualSpacing w:val="0"/>
        <w:jc w:val="both"/>
        <w:rPr>
          <w:rFonts w:ascii="Times New Roman" w:hAnsi="Times New Roman" w:cs="Times New Roman"/>
        </w:rPr>
      </w:pPr>
      <w:r>
        <w:rPr>
          <w:rFonts w:ascii="Times New Roman" w:hAnsi="Times New Roman" w:cs="Times New Roman"/>
        </w:rPr>
        <w:t>Antrano and Remisia are parties to the 1946 Convention on the Privileges and Immunities of the United Nations (CPI). Upon accession to the Treaty in 19</w:t>
      </w:r>
      <w:r w:rsidR="0086747C">
        <w:rPr>
          <w:rFonts w:ascii="Times New Roman" w:hAnsi="Times New Roman" w:cs="Times New Roman"/>
        </w:rPr>
        <w:t>5</w:t>
      </w:r>
      <w:r>
        <w:rPr>
          <w:rFonts w:ascii="Times New Roman" w:hAnsi="Times New Roman" w:cs="Times New Roman"/>
        </w:rPr>
        <w:t xml:space="preserve">8, Antrano submitted a declaration which read: </w:t>
      </w:r>
    </w:p>
    <w:p w14:paraId="3866663F" w14:textId="77777777" w:rsidR="00A7551B" w:rsidRDefault="00A7551B" w:rsidP="0088795A">
      <w:pPr>
        <w:pStyle w:val="ListParagraph"/>
        <w:spacing w:after="80"/>
        <w:ind w:left="1440" w:right="720"/>
        <w:contextualSpacing w:val="0"/>
        <w:jc w:val="both"/>
        <w:rPr>
          <w:rFonts w:ascii="Times New Roman" w:hAnsi="Times New Roman" w:cs="Times New Roman"/>
        </w:rPr>
      </w:pPr>
      <w:r>
        <w:rPr>
          <w:rFonts w:ascii="Times New Roman" w:hAnsi="Times New Roman" w:cs="Times New Roman"/>
        </w:rPr>
        <w:t>T</w:t>
      </w:r>
      <w:r w:rsidR="00C1108D">
        <w:rPr>
          <w:rFonts w:ascii="Times New Roman" w:hAnsi="Times New Roman" w:cs="Times New Roman"/>
        </w:rPr>
        <w:t xml:space="preserve">he application of the principles set out in Section 23 of the Convention is without prejudice to Antrano’s right under customary law to exercise diplomatic protection on behalf of its nationals for any injury inflicted upon them, even those which concern the interests of the United Nations. </w:t>
      </w:r>
    </w:p>
    <w:p w14:paraId="1E79E310" w14:textId="55F1CD86" w:rsidR="00C1108D" w:rsidRPr="00A7551B" w:rsidRDefault="00C1108D" w:rsidP="0088795A">
      <w:pPr>
        <w:spacing w:after="80"/>
        <w:ind w:firstLine="720"/>
        <w:jc w:val="both"/>
        <w:rPr>
          <w:rFonts w:ascii="Times New Roman" w:hAnsi="Times New Roman" w:cs="Times New Roman"/>
        </w:rPr>
      </w:pPr>
      <w:r w:rsidRPr="00A7551B">
        <w:rPr>
          <w:rFonts w:ascii="Times New Roman" w:hAnsi="Times New Roman" w:cs="Times New Roman"/>
        </w:rPr>
        <w:t xml:space="preserve">Neither Remisia nor any other party to the Convention has objected to this declaration. </w:t>
      </w:r>
    </w:p>
    <w:p w14:paraId="69DD1632" w14:textId="7F057176" w:rsidR="0040664B" w:rsidRPr="00C1108D" w:rsidRDefault="0040664B" w:rsidP="0088795A">
      <w:pPr>
        <w:spacing w:after="80"/>
        <w:ind w:left="720" w:hanging="720"/>
        <w:jc w:val="both"/>
        <w:rPr>
          <w:rFonts w:ascii="Times New Roman" w:hAnsi="Times New Roman" w:cs="Times New Roman"/>
        </w:rPr>
      </w:pPr>
    </w:p>
    <w:sectPr w:rsidR="0040664B" w:rsidRPr="00C110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F6BA" w14:textId="77777777" w:rsidR="00803B01" w:rsidRDefault="00803B01" w:rsidP="00E13735">
      <w:pPr>
        <w:spacing w:after="0" w:line="240" w:lineRule="auto"/>
      </w:pPr>
      <w:r>
        <w:separator/>
      </w:r>
    </w:p>
  </w:endnote>
  <w:endnote w:type="continuationSeparator" w:id="0">
    <w:p w14:paraId="61AF2710" w14:textId="77777777" w:rsidR="00803B01" w:rsidRDefault="00803B01" w:rsidP="00E1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D48F" w14:textId="77777777" w:rsidR="00803B01" w:rsidRDefault="00803B01" w:rsidP="00E13735">
      <w:pPr>
        <w:spacing w:after="0" w:line="240" w:lineRule="auto"/>
      </w:pPr>
      <w:r>
        <w:separator/>
      </w:r>
    </w:p>
  </w:footnote>
  <w:footnote w:type="continuationSeparator" w:id="0">
    <w:p w14:paraId="4BF4F196" w14:textId="77777777" w:rsidR="00803B01" w:rsidRDefault="00803B01" w:rsidP="00E13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6BF"/>
    <w:multiLevelType w:val="hybridMultilevel"/>
    <w:tmpl w:val="3398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03B79"/>
    <w:multiLevelType w:val="hybridMultilevel"/>
    <w:tmpl w:val="AAEC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F43A9"/>
    <w:multiLevelType w:val="hybridMultilevel"/>
    <w:tmpl w:val="E75A21F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57C37BE"/>
    <w:multiLevelType w:val="hybridMultilevel"/>
    <w:tmpl w:val="53E4C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26F19"/>
    <w:multiLevelType w:val="hybridMultilevel"/>
    <w:tmpl w:val="5DD2D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72074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5660D"/>
    <w:multiLevelType w:val="hybridMultilevel"/>
    <w:tmpl w:val="E75A21F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9A239E1"/>
    <w:multiLevelType w:val="hybridMultilevel"/>
    <w:tmpl w:val="85EE8C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E85778"/>
    <w:multiLevelType w:val="hybridMultilevel"/>
    <w:tmpl w:val="BB9C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E40BA"/>
    <w:multiLevelType w:val="hybridMultilevel"/>
    <w:tmpl w:val="E75A21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A126D8"/>
    <w:multiLevelType w:val="hybridMultilevel"/>
    <w:tmpl w:val="8C02C16A"/>
    <w:lvl w:ilvl="0" w:tplc="A836A1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3522136">
    <w:abstractNumId w:val="9"/>
  </w:num>
  <w:num w:numId="2" w16cid:durableId="417143322">
    <w:abstractNumId w:val="7"/>
  </w:num>
  <w:num w:numId="3" w16cid:durableId="2065711587">
    <w:abstractNumId w:val="4"/>
  </w:num>
  <w:num w:numId="4" w16cid:durableId="1358971490">
    <w:abstractNumId w:val="0"/>
  </w:num>
  <w:num w:numId="5" w16cid:durableId="1309826257">
    <w:abstractNumId w:val="1"/>
  </w:num>
  <w:num w:numId="6" w16cid:durableId="1320302746">
    <w:abstractNumId w:val="3"/>
  </w:num>
  <w:num w:numId="7" w16cid:durableId="1004554175">
    <w:abstractNumId w:val="6"/>
  </w:num>
  <w:num w:numId="8" w16cid:durableId="1290160996">
    <w:abstractNumId w:val="8"/>
  </w:num>
  <w:num w:numId="9" w16cid:durableId="1941329178">
    <w:abstractNumId w:val="2"/>
  </w:num>
  <w:num w:numId="10" w16cid:durableId="1052801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5B"/>
    <w:rsid w:val="00000ECC"/>
    <w:rsid w:val="00027F18"/>
    <w:rsid w:val="00045D91"/>
    <w:rsid w:val="00046CC5"/>
    <w:rsid w:val="000523B9"/>
    <w:rsid w:val="000636A9"/>
    <w:rsid w:val="000665F1"/>
    <w:rsid w:val="00066EAE"/>
    <w:rsid w:val="00070AD5"/>
    <w:rsid w:val="00083EEF"/>
    <w:rsid w:val="000A3A10"/>
    <w:rsid w:val="000A72F5"/>
    <w:rsid w:val="000B0B65"/>
    <w:rsid w:val="00127FC5"/>
    <w:rsid w:val="00143CE0"/>
    <w:rsid w:val="00145D3F"/>
    <w:rsid w:val="001D3D36"/>
    <w:rsid w:val="001E579F"/>
    <w:rsid w:val="001E5FEB"/>
    <w:rsid w:val="001E6091"/>
    <w:rsid w:val="0021700D"/>
    <w:rsid w:val="002268BD"/>
    <w:rsid w:val="002276CA"/>
    <w:rsid w:val="002712BD"/>
    <w:rsid w:val="002B520F"/>
    <w:rsid w:val="002C06C5"/>
    <w:rsid w:val="002C605B"/>
    <w:rsid w:val="00317B9F"/>
    <w:rsid w:val="00362873"/>
    <w:rsid w:val="0036763C"/>
    <w:rsid w:val="003724B0"/>
    <w:rsid w:val="003773A1"/>
    <w:rsid w:val="00383A6F"/>
    <w:rsid w:val="00392DDF"/>
    <w:rsid w:val="003A7A31"/>
    <w:rsid w:val="003B2486"/>
    <w:rsid w:val="0040664B"/>
    <w:rsid w:val="00406943"/>
    <w:rsid w:val="00414580"/>
    <w:rsid w:val="00414A38"/>
    <w:rsid w:val="00417D68"/>
    <w:rsid w:val="00437268"/>
    <w:rsid w:val="00452347"/>
    <w:rsid w:val="004A57FE"/>
    <w:rsid w:val="004A72E5"/>
    <w:rsid w:val="004C3A59"/>
    <w:rsid w:val="004D6FA0"/>
    <w:rsid w:val="004E5914"/>
    <w:rsid w:val="004F353C"/>
    <w:rsid w:val="0051023A"/>
    <w:rsid w:val="0051137B"/>
    <w:rsid w:val="0051472E"/>
    <w:rsid w:val="00521852"/>
    <w:rsid w:val="0053575C"/>
    <w:rsid w:val="00561435"/>
    <w:rsid w:val="00566591"/>
    <w:rsid w:val="00567651"/>
    <w:rsid w:val="00572FAF"/>
    <w:rsid w:val="00593EC6"/>
    <w:rsid w:val="005D51CA"/>
    <w:rsid w:val="005D6446"/>
    <w:rsid w:val="005E2082"/>
    <w:rsid w:val="005F73AE"/>
    <w:rsid w:val="006117C4"/>
    <w:rsid w:val="00611A34"/>
    <w:rsid w:val="00612F7B"/>
    <w:rsid w:val="006334C0"/>
    <w:rsid w:val="00642880"/>
    <w:rsid w:val="006460FA"/>
    <w:rsid w:val="00666A02"/>
    <w:rsid w:val="006677A2"/>
    <w:rsid w:val="00677C43"/>
    <w:rsid w:val="00682916"/>
    <w:rsid w:val="00684087"/>
    <w:rsid w:val="0069373B"/>
    <w:rsid w:val="006B703F"/>
    <w:rsid w:val="006D1674"/>
    <w:rsid w:val="006D742D"/>
    <w:rsid w:val="00711EF9"/>
    <w:rsid w:val="007235C2"/>
    <w:rsid w:val="00725D80"/>
    <w:rsid w:val="007334B7"/>
    <w:rsid w:val="00736293"/>
    <w:rsid w:val="007603BC"/>
    <w:rsid w:val="007621A9"/>
    <w:rsid w:val="00773767"/>
    <w:rsid w:val="0079747F"/>
    <w:rsid w:val="007A3532"/>
    <w:rsid w:val="007B6601"/>
    <w:rsid w:val="007C2B3C"/>
    <w:rsid w:val="007C40DC"/>
    <w:rsid w:val="007D55B8"/>
    <w:rsid w:val="007E7300"/>
    <w:rsid w:val="007E7CDA"/>
    <w:rsid w:val="008020BA"/>
    <w:rsid w:val="00803B01"/>
    <w:rsid w:val="008066EB"/>
    <w:rsid w:val="00860BC1"/>
    <w:rsid w:val="0086154D"/>
    <w:rsid w:val="0086747C"/>
    <w:rsid w:val="0087410C"/>
    <w:rsid w:val="00880B36"/>
    <w:rsid w:val="0088744F"/>
    <w:rsid w:val="00887839"/>
    <w:rsid w:val="0088795A"/>
    <w:rsid w:val="008E2D40"/>
    <w:rsid w:val="008F1364"/>
    <w:rsid w:val="008F2467"/>
    <w:rsid w:val="008F2BD0"/>
    <w:rsid w:val="00906584"/>
    <w:rsid w:val="00921224"/>
    <w:rsid w:val="0092254D"/>
    <w:rsid w:val="0093530C"/>
    <w:rsid w:val="00965441"/>
    <w:rsid w:val="009716FE"/>
    <w:rsid w:val="009935C3"/>
    <w:rsid w:val="009F45FB"/>
    <w:rsid w:val="00A04204"/>
    <w:rsid w:val="00A1485B"/>
    <w:rsid w:val="00A4718C"/>
    <w:rsid w:val="00A733E6"/>
    <w:rsid w:val="00A7551B"/>
    <w:rsid w:val="00A8010C"/>
    <w:rsid w:val="00AB7611"/>
    <w:rsid w:val="00AC60EC"/>
    <w:rsid w:val="00AE39B7"/>
    <w:rsid w:val="00AF426A"/>
    <w:rsid w:val="00B232DE"/>
    <w:rsid w:val="00B351C3"/>
    <w:rsid w:val="00B64649"/>
    <w:rsid w:val="00B64D8E"/>
    <w:rsid w:val="00B86C0A"/>
    <w:rsid w:val="00B92E44"/>
    <w:rsid w:val="00BA32A1"/>
    <w:rsid w:val="00BC1141"/>
    <w:rsid w:val="00BE1C5B"/>
    <w:rsid w:val="00C026A0"/>
    <w:rsid w:val="00C1108D"/>
    <w:rsid w:val="00C1230E"/>
    <w:rsid w:val="00C25C12"/>
    <w:rsid w:val="00C36937"/>
    <w:rsid w:val="00C46BA8"/>
    <w:rsid w:val="00C542C4"/>
    <w:rsid w:val="00C73227"/>
    <w:rsid w:val="00C77439"/>
    <w:rsid w:val="00C873FB"/>
    <w:rsid w:val="00C913DC"/>
    <w:rsid w:val="00C94555"/>
    <w:rsid w:val="00C94EEC"/>
    <w:rsid w:val="00CA1631"/>
    <w:rsid w:val="00CA3311"/>
    <w:rsid w:val="00CC44D7"/>
    <w:rsid w:val="00CC792E"/>
    <w:rsid w:val="00CE2B62"/>
    <w:rsid w:val="00CF49E5"/>
    <w:rsid w:val="00D1718E"/>
    <w:rsid w:val="00D30415"/>
    <w:rsid w:val="00D34595"/>
    <w:rsid w:val="00D5716F"/>
    <w:rsid w:val="00DA350F"/>
    <w:rsid w:val="00DA388E"/>
    <w:rsid w:val="00DB033B"/>
    <w:rsid w:val="00DB0C98"/>
    <w:rsid w:val="00DB1F14"/>
    <w:rsid w:val="00DB6FA4"/>
    <w:rsid w:val="00DC7623"/>
    <w:rsid w:val="00DD5C5B"/>
    <w:rsid w:val="00DE4C26"/>
    <w:rsid w:val="00E04F3B"/>
    <w:rsid w:val="00E13735"/>
    <w:rsid w:val="00E177B5"/>
    <w:rsid w:val="00E2251B"/>
    <w:rsid w:val="00E3253D"/>
    <w:rsid w:val="00E33C53"/>
    <w:rsid w:val="00E643FE"/>
    <w:rsid w:val="00E824A4"/>
    <w:rsid w:val="00EA6F34"/>
    <w:rsid w:val="00EB1B35"/>
    <w:rsid w:val="00EB6B9C"/>
    <w:rsid w:val="00EC35E4"/>
    <w:rsid w:val="00EF4D81"/>
    <w:rsid w:val="00F01DDA"/>
    <w:rsid w:val="00F06DC5"/>
    <w:rsid w:val="00F10A58"/>
    <w:rsid w:val="00F1576B"/>
    <w:rsid w:val="00F36668"/>
    <w:rsid w:val="00F55F01"/>
    <w:rsid w:val="00F630F2"/>
    <w:rsid w:val="00F81C1B"/>
    <w:rsid w:val="00FC3331"/>
    <w:rsid w:val="00FE0233"/>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0D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5B"/>
    <w:pPr>
      <w:ind w:left="720"/>
      <w:contextualSpacing/>
    </w:pPr>
  </w:style>
  <w:style w:type="paragraph" w:styleId="BalloonText">
    <w:name w:val="Balloon Text"/>
    <w:basedOn w:val="Normal"/>
    <w:link w:val="BalloonTextChar"/>
    <w:uiPriority w:val="99"/>
    <w:semiHidden/>
    <w:unhideWhenUsed/>
    <w:rsid w:val="00127FC5"/>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127FC5"/>
    <w:rPr>
      <w:rFonts w:ascii="Segoe UI" w:hAnsi="Segoe UI" w:cs="Segoe UI"/>
      <w:sz w:val="18"/>
      <w:szCs w:val="26"/>
    </w:rPr>
  </w:style>
  <w:style w:type="character" w:styleId="CommentReference">
    <w:name w:val="annotation reference"/>
    <w:basedOn w:val="DefaultParagraphFont"/>
    <w:uiPriority w:val="99"/>
    <w:semiHidden/>
    <w:unhideWhenUsed/>
    <w:rsid w:val="00C77439"/>
    <w:rPr>
      <w:sz w:val="16"/>
      <w:szCs w:val="16"/>
    </w:rPr>
  </w:style>
  <w:style w:type="paragraph" w:styleId="CommentText">
    <w:name w:val="annotation text"/>
    <w:basedOn w:val="Normal"/>
    <w:link w:val="CommentTextChar"/>
    <w:uiPriority w:val="99"/>
    <w:unhideWhenUsed/>
    <w:rsid w:val="00C77439"/>
    <w:pPr>
      <w:spacing w:line="240" w:lineRule="auto"/>
    </w:pPr>
    <w:rPr>
      <w:sz w:val="20"/>
      <w:szCs w:val="29"/>
    </w:rPr>
  </w:style>
  <w:style w:type="character" w:customStyle="1" w:styleId="CommentTextChar">
    <w:name w:val="Comment Text Char"/>
    <w:basedOn w:val="DefaultParagraphFont"/>
    <w:link w:val="CommentText"/>
    <w:uiPriority w:val="99"/>
    <w:rsid w:val="00C77439"/>
    <w:rPr>
      <w:sz w:val="20"/>
      <w:szCs w:val="29"/>
    </w:rPr>
  </w:style>
  <w:style w:type="paragraph" w:styleId="CommentSubject">
    <w:name w:val="annotation subject"/>
    <w:basedOn w:val="CommentText"/>
    <w:next w:val="CommentText"/>
    <w:link w:val="CommentSubjectChar"/>
    <w:uiPriority w:val="99"/>
    <w:semiHidden/>
    <w:unhideWhenUsed/>
    <w:rsid w:val="00C77439"/>
    <w:rPr>
      <w:b/>
      <w:bCs/>
    </w:rPr>
  </w:style>
  <w:style w:type="character" w:customStyle="1" w:styleId="CommentSubjectChar">
    <w:name w:val="Comment Subject Char"/>
    <w:basedOn w:val="CommentTextChar"/>
    <w:link w:val="CommentSubject"/>
    <w:uiPriority w:val="99"/>
    <w:semiHidden/>
    <w:rsid w:val="00C77439"/>
    <w:rPr>
      <w:b/>
      <w:bCs/>
      <w:sz w:val="20"/>
      <w:szCs w:val="29"/>
    </w:rPr>
  </w:style>
  <w:style w:type="paragraph" w:styleId="Revision">
    <w:name w:val="Revision"/>
    <w:hidden/>
    <w:uiPriority w:val="99"/>
    <w:semiHidden/>
    <w:rsid w:val="007A3532"/>
    <w:pPr>
      <w:spacing w:after="0" w:line="240" w:lineRule="auto"/>
    </w:pPr>
  </w:style>
  <w:style w:type="paragraph" w:styleId="Header">
    <w:name w:val="header"/>
    <w:basedOn w:val="Normal"/>
    <w:link w:val="HeaderChar"/>
    <w:uiPriority w:val="99"/>
    <w:unhideWhenUsed/>
    <w:rsid w:val="00E1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35"/>
  </w:style>
  <w:style w:type="paragraph" w:styleId="Footer">
    <w:name w:val="footer"/>
    <w:basedOn w:val="Normal"/>
    <w:link w:val="FooterChar"/>
    <w:uiPriority w:val="99"/>
    <w:unhideWhenUsed/>
    <w:rsid w:val="00E1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35"/>
  </w:style>
  <w:style w:type="character" w:styleId="Hyperlink">
    <w:name w:val="Hyperlink"/>
    <w:basedOn w:val="DefaultParagraphFont"/>
    <w:uiPriority w:val="99"/>
    <w:unhideWhenUsed/>
    <w:rsid w:val="00045D91"/>
    <w:rPr>
      <w:color w:val="0563C1" w:themeColor="hyperlink"/>
      <w:u w:val="single"/>
    </w:rPr>
  </w:style>
  <w:style w:type="character" w:styleId="UnresolvedMention">
    <w:name w:val="Unresolved Mention"/>
    <w:basedOn w:val="DefaultParagraphFont"/>
    <w:uiPriority w:val="99"/>
    <w:semiHidden/>
    <w:unhideWhenUsed/>
    <w:rsid w:val="00045D91"/>
    <w:rPr>
      <w:color w:val="605E5C"/>
      <w:shd w:val="clear" w:color="auto" w:fill="E1DFDD"/>
    </w:rPr>
  </w:style>
  <w:style w:type="paragraph" w:styleId="FootnoteText">
    <w:name w:val="footnote text"/>
    <w:basedOn w:val="Normal"/>
    <w:link w:val="FootnoteTextChar"/>
    <w:uiPriority w:val="99"/>
    <w:semiHidden/>
    <w:unhideWhenUsed/>
    <w:rsid w:val="00CC792E"/>
    <w:pPr>
      <w:spacing w:after="0" w:line="240" w:lineRule="auto"/>
    </w:pPr>
    <w:rPr>
      <w:sz w:val="20"/>
      <w:szCs w:val="29"/>
    </w:rPr>
  </w:style>
  <w:style w:type="character" w:customStyle="1" w:styleId="FootnoteTextChar">
    <w:name w:val="Footnote Text Char"/>
    <w:basedOn w:val="DefaultParagraphFont"/>
    <w:link w:val="FootnoteText"/>
    <w:uiPriority w:val="99"/>
    <w:semiHidden/>
    <w:rsid w:val="00CC792E"/>
    <w:rPr>
      <w:sz w:val="20"/>
      <w:szCs w:val="29"/>
    </w:rPr>
  </w:style>
  <w:style w:type="character" w:styleId="FootnoteReference">
    <w:name w:val="footnote reference"/>
    <w:basedOn w:val="DefaultParagraphFont"/>
    <w:uiPriority w:val="99"/>
    <w:semiHidden/>
    <w:unhideWhenUsed/>
    <w:rsid w:val="00CC7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c8246f-8842-4bc2-bf90-a40c1c938d38">
      <Terms xmlns="http://schemas.microsoft.com/office/infopath/2007/PartnerControls"/>
    </lcf76f155ced4ddcb4097134ff3c332f>
    <TaxCatchAll xmlns="1c6e9212-0b7a-4e81-83b6-0ea8a92945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6" ma:contentTypeDescription="Create a new document." ma:contentTypeScope="" ma:versionID="b6c08c21bc6f7c4b96dd430072d6ca66">
  <xsd:schema xmlns:xsd="http://www.w3.org/2001/XMLSchema" xmlns:xs="http://www.w3.org/2001/XMLSchema" xmlns:p="http://schemas.microsoft.com/office/2006/metadata/properties" xmlns:ns2="6af9ba1f-4ead-4540-94cc-411078617c43" xmlns:ns3="75c8246f-8842-4bc2-bf90-a40c1c938d38" xmlns:ns4="1c6e9212-0b7a-4e81-83b6-0ea8a9294565" targetNamespace="http://schemas.microsoft.com/office/2006/metadata/properties" ma:root="true" ma:fieldsID="0f8170098ae7a6f44e8c0e58e1d7ac0c" ns2:_="" ns3:_="" ns4:_="">
    <xsd:import namespace="6af9ba1f-4ead-4540-94cc-411078617c43"/>
    <xsd:import namespace="75c8246f-8842-4bc2-bf90-a40c1c938d38"/>
    <xsd:import namespace="1c6e9212-0b7a-4e81-83b6-0ea8a92945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b2d8e7-20ac-4575-81ef-4aee25eb5a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9212-0b7a-4e81-83b6-0ea8a92945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7e9269-0414-4555-bdfc-dbf32f011c6a}" ma:internalName="TaxCatchAll" ma:showField="CatchAllData" ma:web="1c6e9212-0b7a-4e81-83b6-0ea8a9294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FB776-E502-48EA-BA78-388C37020E2A}">
  <ds:schemaRefs>
    <ds:schemaRef ds:uri="http://schemas.microsoft.com/office/2006/metadata/properties"/>
    <ds:schemaRef ds:uri="http://schemas.microsoft.com/office/infopath/2007/PartnerControls"/>
    <ds:schemaRef ds:uri="75c8246f-8842-4bc2-bf90-a40c1c938d38"/>
    <ds:schemaRef ds:uri="1c6e9212-0b7a-4e81-83b6-0ea8a9294565"/>
  </ds:schemaRefs>
</ds:datastoreItem>
</file>

<file path=customXml/itemProps2.xml><?xml version="1.0" encoding="utf-8"?>
<ds:datastoreItem xmlns:ds="http://schemas.openxmlformats.org/officeDocument/2006/customXml" ds:itemID="{AA3CF171-19D0-4008-BAF8-C5449077B4E4}">
  <ds:schemaRefs>
    <ds:schemaRef ds:uri="http://schemas.openxmlformats.org/officeDocument/2006/bibliography"/>
  </ds:schemaRefs>
</ds:datastoreItem>
</file>

<file path=customXml/itemProps3.xml><?xml version="1.0" encoding="utf-8"?>
<ds:datastoreItem xmlns:ds="http://schemas.openxmlformats.org/officeDocument/2006/customXml" ds:itemID="{1AEAF361-3DA7-4836-A04A-B9FC5EB7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1c6e9212-0b7a-4e81-83b6-0ea8a9294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DF596-70CA-4127-9CA2-9A7391A10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2023-11-15T19:07:00Z</dcterms:created>
  <dcterms:modified xsi:type="dcterms:W3CDTF">2024-01-05T18:23:00Z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y fmtid="{D5CDD505-2E9C-101B-9397-08002B2CF9AE}" pid="3" name="GrammarlyDocumentId">
    <vt:lpwstr>7f2bb8ff1583cc73d6431b1ab936b2092f4db023edf8433abd27200aa9c4cf83</vt:lpwstr>
  </property>
</Properties>
</file>